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B782C" w14:textId="77777777" w:rsidR="009A6317" w:rsidRDefault="009A6317" w:rsidP="009A6317"/>
    <w:p w14:paraId="552DFBBC" w14:textId="4790B9BC" w:rsidR="009A6317" w:rsidRDefault="009A6317" w:rsidP="009A6317">
      <w:pPr>
        <w:jc w:val="center"/>
        <w:rPr>
          <w:rFonts w:ascii="Ebrima" w:hAnsi="Ebrima"/>
        </w:rPr>
      </w:pPr>
      <w:bookmarkStart w:id="0" w:name="_Hlk79060108"/>
      <w:r>
        <w:rPr>
          <w:rFonts w:ascii="Ebrima" w:hAnsi="Ebrima"/>
          <w:noProof/>
        </w:rPr>
        <w:drawing>
          <wp:inline distT="0" distB="0" distL="0" distR="0" wp14:anchorId="1D620AAF" wp14:editId="7C78F660">
            <wp:extent cx="5731510" cy="1913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31510" cy="1913890"/>
                    </a:xfrm>
                    <a:prstGeom prst="rect">
                      <a:avLst/>
                    </a:prstGeom>
                    <a:noFill/>
                    <a:ln>
                      <a:noFill/>
                    </a:ln>
                  </pic:spPr>
                </pic:pic>
              </a:graphicData>
            </a:graphic>
          </wp:inline>
        </w:drawing>
      </w:r>
    </w:p>
    <w:tbl>
      <w:tblPr>
        <w:tblW w:w="10484" w:type="dxa"/>
        <w:jc w:val="center"/>
        <w:shd w:val="clear" w:color="auto" w:fill="95C11F"/>
        <w:tblCellMar>
          <w:left w:w="0" w:type="dxa"/>
          <w:right w:w="0" w:type="dxa"/>
        </w:tblCellMar>
        <w:tblLook w:val="04A0" w:firstRow="1" w:lastRow="0" w:firstColumn="1" w:lastColumn="0" w:noHBand="0" w:noVBand="1"/>
      </w:tblPr>
      <w:tblGrid>
        <w:gridCol w:w="4815"/>
        <w:gridCol w:w="5669"/>
      </w:tblGrid>
      <w:tr w:rsidR="009A6317" w14:paraId="2BF24719" w14:textId="77777777" w:rsidTr="009A6317">
        <w:trPr>
          <w:trHeight w:val="262"/>
          <w:jc w:val="center"/>
        </w:trPr>
        <w:tc>
          <w:tcPr>
            <w:tcW w:w="10484" w:type="dxa"/>
            <w:gridSpan w:val="2"/>
            <w:shd w:val="clear" w:color="auto" w:fill="auto"/>
            <w:tcMar>
              <w:top w:w="0" w:type="dxa"/>
              <w:left w:w="108" w:type="dxa"/>
              <w:bottom w:w="0" w:type="dxa"/>
              <w:right w:w="108" w:type="dxa"/>
            </w:tcMar>
          </w:tcPr>
          <w:p w14:paraId="601F4DA3" w14:textId="77777777" w:rsidR="009A6317" w:rsidRDefault="009A6317"/>
        </w:tc>
      </w:tr>
      <w:tr w:rsidR="009A6317" w14:paraId="1D82DEF0" w14:textId="77777777" w:rsidTr="009A6317">
        <w:trPr>
          <w:trHeight w:val="248"/>
          <w:jc w:val="center"/>
        </w:trPr>
        <w:tc>
          <w:tcPr>
            <w:tcW w:w="4815" w:type="dxa"/>
            <w:shd w:val="clear" w:color="auto" w:fill="95C11F"/>
            <w:tcMar>
              <w:top w:w="0" w:type="dxa"/>
              <w:left w:w="108" w:type="dxa"/>
              <w:bottom w:w="0" w:type="dxa"/>
              <w:right w:w="108" w:type="dxa"/>
            </w:tcMar>
            <w:hideMark/>
          </w:tcPr>
          <w:p w14:paraId="089E5E9B" w14:textId="77777777" w:rsidR="009A6317" w:rsidRDefault="009A6317" w:rsidP="00E07E83">
            <w:pPr>
              <w:pStyle w:val="Heading1"/>
            </w:pPr>
            <w:r>
              <w:rPr>
                <w:lang w:val="cy-GB"/>
              </w:rPr>
              <w:t>Cyflwyniad i’r prosiect</w:t>
            </w:r>
          </w:p>
        </w:tc>
        <w:tc>
          <w:tcPr>
            <w:tcW w:w="5669" w:type="dxa"/>
            <w:shd w:val="clear" w:color="auto" w:fill="95C11F"/>
            <w:tcMar>
              <w:top w:w="0" w:type="dxa"/>
              <w:left w:w="108" w:type="dxa"/>
              <w:bottom w:w="0" w:type="dxa"/>
              <w:right w:w="108" w:type="dxa"/>
            </w:tcMar>
          </w:tcPr>
          <w:p w14:paraId="3EA00F97" w14:textId="77777777" w:rsidR="009A6317" w:rsidRDefault="009A6317"/>
        </w:tc>
      </w:tr>
      <w:tr w:rsidR="009A6317" w14:paraId="6DEE3B9A" w14:textId="77777777" w:rsidTr="009A6317">
        <w:trPr>
          <w:trHeight w:val="248"/>
          <w:jc w:val="center"/>
        </w:trPr>
        <w:tc>
          <w:tcPr>
            <w:tcW w:w="10484" w:type="dxa"/>
            <w:gridSpan w:val="2"/>
            <w:shd w:val="clear" w:color="auto" w:fill="auto"/>
            <w:tcMar>
              <w:top w:w="0" w:type="dxa"/>
              <w:left w:w="108" w:type="dxa"/>
              <w:bottom w:w="0" w:type="dxa"/>
              <w:right w:w="108" w:type="dxa"/>
            </w:tcMar>
          </w:tcPr>
          <w:p w14:paraId="40AF50D0" w14:textId="54A4D042" w:rsidR="009A6317" w:rsidRDefault="009A6317">
            <w:pPr>
              <w:rPr>
                <w:rFonts w:ascii="Graphie" w:hAnsi="Graphie"/>
                <w:color w:val="3F434B"/>
                <w:lang w:val="cy-GB"/>
              </w:rPr>
            </w:pPr>
            <w:r>
              <w:rPr>
                <w:noProof/>
              </w:rPr>
              <w:drawing>
                <wp:anchor distT="24384" distB="70993" distL="138684" distR="185420" simplePos="0" relativeHeight="251659264" behindDoc="0" locked="0" layoutInCell="1" allowOverlap="0" wp14:anchorId="63D51DC3" wp14:editId="0EDD236D">
                  <wp:simplePos x="0" y="0"/>
                  <wp:positionH relativeFrom="column">
                    <wp:align>right</wp:align>
                  </wp:positionH>
                  <wp:positionV relativeFrom="line">
                    <wp:align>top</wp:align>
                  </wp:positionV>
                  <wp:extent cx="2141220" cy="13595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l="27826"/>
                          <a:stretch>
                            <a:fillRect/>
                          </a:stretch>
                        </pic:blipFill>
                        <pic:spPr bwMode="auto">
                          <a:xfrm>
                            <a:off x="0" y="0"/>
                            <a:ext cx="2141220" cy="13595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Graphie" w:hAnsi="Graphie"/>
              </w:rPr>
              <w:t>Y</w:t>
            </w:r>
            <w:r>
              <w:rPr>
                <w:rFonts w:ascii="Graphie" w:hAnsi="Graphie"/>
                <w:color w:val="3F434B"/>
              </w:rPr>
              <w:t>n</w:t>
            </w:r>
            <w:proofErr w:type="spellEnd"/>
            <w:r>
              <w:rPr>
                <w:rFonts w:ascii="Graphie" w:hAnsi="Graphie"/>
                <w:color w:val="3F434B"/>
              </w:rPr>
              <w:t xml:space="preserve"> </w:t>
            </w:r>
            <w:proofErr w:type="spellStart"/>
            <w:r>
              <w:rPr>
                <w:rFonts w:ascii="Graphie" w:hAnsi="Graphie"/>
                <w:color w:val="3F434B"/>
              </w:rPr>
              <w:t>ddiweddar</w:t>
            </w:r>
            <w:proofErr w:type="spellEnd"/>
            <w:r>
              <w:rPr>
                <w:rFonts w:ascii="Graphie" w:hAnsi="Graphie"/>
                <w:color w:val="3F434B"/>
              </w:rPr>
              <w:t xml:space="preserve"> </w:t>
            </w:r>
            <w:proofErr w:type="spellStart"/>
            <w:r>
              <w:rPr>
                <w:rFonts w:ascii="Graphie" w:hAnsi="Graphie"/>
                <w:color w:val="3F434B"/>
              </w:rPr>
              <w:t>mae</w:t>
            </w:r>
            <w:proofErr w:type="spellEnd"/>
            <w:r>
              <w:rPr>
                <w:rFonts w:ascii="Graphie" w:hAnsi="Graphie"/>
                <w:color w:val="3F434B"/>
              </w:rPr>
              <w:t xml:space="preserve"> </w:t>
            </w:r>
            <w:proofErr w:type="spellStart"/>
            <w:r>
              <w:rPr>
                <w:rFonts w:ascii="Graphie" w:hAnsi="Graphie"/>
                <w:color w:val="3F434B"/>
              </w:rPr>
              <w:t>Cyfoeth</w:t>
            </w:r>
            <w:proofErr w:type="spellEnd"/>
            <w:r>
              <w:rPr>
                <w:rFonts w:ascii="Graphie" w:hAnsi="Graphie"/>
                <w:color w:val="3F434B"/>
              </w:rPr>
              <w:t xml:space="preserve"> </w:t>
            </w:r>
            <w:proofErr w:type="spellStart"/>
            <w:r>
              <w:rPr>
                <w:rFonts w:ascii="Graphie" w:hAnsi="Graphie"/>
                <w:color w:val="3F434B"/>
              </w:rPr>
              <w:t>Naturiol</w:t>
            </w:r>
            <w:proofErr w:type="spellEnd"/>
            <w:r>
              <w:rPr>
                <w:rFonts w:ascii="Graphie" w:hAnsi="Graphie"/>
                <w:color w:val="3F434B"/>
              </w:rPr>
              <w:t xml:space="preserve"> Cymru a </w:t>
            </w:r>
            <w:proofErr w:type="spellStart"/>
            <w:r>
              <w:rPr>
                <w:rFonts w:ascii="Graphie" w:hAnsi="Graphie"/>
                <w:color w:val="3F434B"/>
              </w:rPr>
              <w:t>Llywodraeth</w:t>
            </w:r>
            <w:proofErr w:type="spellEnd"/>
            <w:r>
              <w:rPr>
                <w:rFonts w:ascii="Graphie" w:hAnsi="Graphie"/>
                <w:color w:val="3F434B"/>
              </w:rPr>
              <w:t xml:space="preserve"> Cymru, </w:t>
            </w:r>
            <w:r>
              <w:rPr>
                <w:rFonts w:ascii="Graphie" w:hAnsi="Graphie"/>
                <w:color w:val="3F434B"/>
                <w:lang w:val="cy-GB"/>
              </w:rPr>
              <w:t xml:space="preserve">mewn cydweithrediad â Chyngor Gwynedd, wedi lansio prosiect 'Ein Llwybrau Byw' / ‘Our </w:t>
            </w:r>
            <w:proofErr w:type="spellStart"/>
            <w:r>
              <w:rPr>
                <w:rFonts w:ascii="Graphie" w:hAnsi="Graphie"/>
                <w:color w:val="3F434B"/>
                <w:lang w:val="cy-GB"/>
              </w:rPr>
              <w:t>Living</w:t>
            </w:r>
            <w:proofErr w:type="spellEnd"/>
            <w:r>
              <w:rPr>
                <w:rFonts w:ascii="Graphie" w:hAnsi="Graphie"/>
                <w:color w:val="3F434B"/>
                <w:lang w:val="cy-GB"/>
              </w:rPr>
              <w:t xml:space="preserve"> Trails’ sydd â'r nod hirdymor o hyrwyddo ac adfer bioamrywiaeth ar hyd coridor Llwybr Arfordir Cymru. Mae </w:t>
            </w:r>
            <w:proofErr w:type="spellStart"/>
            <w:r>
              <w:rPr>
                <w:rFonts w:ascii="Graphie" w:hAnsi="Graphie"/>
                <w:color w:val="3F434B"/>
                <w:lang w:val="cy-GB"/>
              </w:rPr>
              <w:t>Binnies</w:t>
            </w:r>
            <w:proofErr w:type="spellEnd"/>
            <w:r>
              <w:rPr>
                <w:rFonts w:ascii="Graphie" w:hAnsi="Graphie"/>
                <w:color w:val="3F434B"/>
                <w:lang w:val="cy-GB"/>
              </w:rPr>
              <w:t xml:space="preserve"> wedi cael eu contractio gan CNC i gynnal y prosiect 9 mis hwn sydd hefyd yn ceisio hyrwyddo mwy o gysylltiad rhwng pobl a natur, fel bod mwy o bobl yn deall pwysigrwydd amgylchedd naturiol iach, a'r manteision y mae'n eu cynnig i ni.</w:t>
            </w:r>
            <w:r>
              <w:rPr>
                <w:color w:val="3F434B"/>
                <w:lang w:val="cy-GB"/>
              </w:rPr>
              <w:t xml:space="preserve"> </w:t>
            </w:r>
            <w:r>
              <w:rPr>
                <w:rFonts w:ascii="Graphie" w:hAnsi="Graphie"/>
                <w:color w:val="3F434B"/>
                <w:lang w:val="cy-GB"/>
              </w:rPr>
              <w:t> </w:t>
            </w:r>
          </w:p>
          <w:p w14:paraId="20BC1B2C" w14:textId="77777777" w:rsidR="009A6317" w:rsidRDefault="009A6317">
            <w:pPr>
              <w:rPr>
                <w:rFonts w:ascii="Graphie" w:hAnsi="Graphie"/>
                <w:color w:val="3F434B"/>
                <w:lang w:val="cy-GB"/>
              </w:rPr>
            </w:pPr>
          </w:p>
          <w:p w14:paraId="6B6B3821" w14:textId="77777777" w:rsidR="009A6317" w:rsidRDefault="009A6317">
            <w:pPr>
              <w:rPr>
                <w:rFonts w:ascii="Graphie" w:hAnsi="Graphie"/>
                <w:color w:val="3F434B"/>
              </w:rPr>
            </w:pPr>
            <w:r>
              <w:rPr>
                <w:rFonts w:ascii="Graphie" w:hAnsi="Graphie"/>
                <w:color w:val="3F434B"/>
                <w:lang w:val="cy-GB"/>
              </w:rPr>
              <w:t xml:space="preserve">Mae tir ar hyd coridor Llwybr Arfordir Cymru, sy’n 870 milltir o hyd, yn cynnwys tir fferm, cefn gwlad agored, clogwyni, dolydd, traethau ac amgylcheddau trefol. Mae'r tir yn rhoi cyfle pwysig i fynd i'r afael â heriau colli bioamrywiaeth, newid hinsawdd a 'gwasgfa' arfordirol, gan hyrwyddo cymdeithas iach a gwydn yr un pryd. Bydd y prosiect yn gweithio mewn partneriaeth â thirfeddianwyr, gan y byddant yn rhan hanfodol o’r prosiect. Bydd yn ymchwilio i 'arferion gorau' ac yn argymell dull o fynd i’r afael o </w:t>
            </w:r>
            <w:proofErr w:type="spellStart"/>
            <w:r>
              <w:rPr>
                <w:rFonts w:ascii="Graphie" w:hAnsi="Graphie"/>
                <w:color w:val="3F434B"/>
                <w:lang w:val="cy-GB"/>
              </w:rPr>
              <w:t>ddifrif</w:t>
            </w:r>
            <w:proofErr w:type="spellEnd"/>
            <w:r>
              <w:rPr>
                <w:rFonts w:ascii="Graphie" w:hAnsi="Graphie"/>
                <w:color w:val="3F434B"/>
                <w:lang w:val="cy-GB"/>
              </w:rPr>
              <w:t xml:space="preserve"> â’r broses o gyflwyno prosiectau gwella bioamrywiaeth ar hyd coridor Llwybr Arfordir Cymru, a llwybrau a hawliau tramwy cenedlaethol eraill yng Nghymru o bosib, yn y blynyddoedd i ddod. </w:t>
            </w:r>
          </w:p>
          <w:tbl>
            <w:tblPr>
              <w:tblW w:w="0" w:type="auto"/>
              <w:tblCellMar>
                <w:left w:w="0" w:type="dxa"/>
                <w:right w:w="0" w:type="dxa"/>
              </w:tblCellMar>
              <w:tblLook w:val="04A0" w:firstRow="1" w:lastRow="0" w:firstColumn="1" w:lastColumn="0" w:noHBand="0" w:noVBand="1"/>
            </w:tblPr>
            <w:tblGrid>
              <w:gridCol w:w="5129"/>
              <w:gridCol w:w="5129"/>
            </w:tblGrid>
            <w:tr w:rsidR="009A6317" w14:paraId="0D44BFF2" w14:textId="77777777">
              <w:tc>
                <w:tcPr>
                  <w:tcW w:w="5129" w:type="dxa"/>
                  <w:tcMar>
                    <w:top w:w="0" w:type="dxa"/>
                    <w:left w:w="108" w:type="dxa"/>
                    <w:bottom w:w="0" w:type="dxa"/>
                    <w:right w:w="108" w:type="dxa"/>
                  </w:tcMar>
                </w:tcPr>
                <w:p w14:paraId="0B553F54" w14:textId="77777777" w:rsidR="009A6317" w:rsidRDefault="009A6317">
                  <w:pPr>
                    <w:rPr>
                      <w:rFonts w:ascii="Graphie" w:hAnsi="Graphie"/>
                      <w:sz w:val="20"/>
                      <w:szCs w:val="20"/>
                      <w:lang w:eastAsia="en-GB"/>
                    </w:rPr>
                  </w:pPr>
                </w:p>
              </w:tc>
              <w:tc>
                <w:tcPr>
                  <w:tcW w:w="5129" w:type="dxa"/>
                  <w:tcMar>
                    <w:top w:w="0" w:type="dxa"/>
                    <w:left w:w="108" w:type="dxa"/>
                    <w:bottom w:w="0" w:type="dxa"/>
                    <w:right w:w="108" w:type="dxa"/>
                  </w:tcMar>
                  <w:hideMark/>
                </w:tcPr>
                <w:p w14:paraId="606B3E60" w14:textId="77777777" w:rsidR="009A6317" w:rsidRDefault="009A6317">
                  <w:pPr>
                    <w:rPr>
                      <w:rFonts w:ascii="Graphie" w:hAnsi="Graphie"/>
                      <w:sz w:val="20"/>
                      <w:szCs w:val="20"/>
                      <w:lang w:eastAsia="en-GB"/>
                    </w:rPr>
                  </w:pPr>
                </w:p>
              </w:tc>
            </w:tr>
          </w:tbl>
          <w:p w14:paraId="21845CF1" w14:textId="77777777" w:rsidR="009A6317" w:rsidRDefault="009A6317">
            <w:pPr>
              <w:rPr>
                <w:rFonts w:ascii="Graphie" w:hAnsi="Graphie"/>
              </w:rPr>
            </w:pPr>
          </w:p>
        </w:tc>
      </w:tr>
      <w:tr w:rsidR="009A6317" w14:paraId="04EFC687" w14:textId="77777777" w:rsidTr="009A6317">
        <w:trPr>
          <w:trHeight w:val="248"/>
          <w:jc w:val="center"/>
        </w:trPr>
        <w:tc>
          <w:tcPr>
            <w:tcW w:w="10484" w:type="dxa"/>
            <w:gridSpan w:val="2"/>
            <w:shd w:val="clear" w:color="auto" w:fill="95C11F"/>
            <w:tcMar>
              <w:top w:w="0" w:type="dxa"/>
              <w:left w:w="108" w:type="dxa"/>
              <w:bottom w:w="0" w:type="dxa"/>
              <w:right w:w="108" w:type="dxa"/>
            </w:tcMar>
            <w:hideMark/>
          </w:tcPr>
          <w:p w14:paraId="677169AC" w14:textId="77777777" w:rsidR="009A6317" w:rsidRDefault="009A6317" w:rsidP="00E07E83">
            <w:pPr>
              <w:pStyle w:val="Heading1"/>
            </w:pPr>
            <w:r>
              <w:rPr>
                <w:lang w:val="cy-GB"/>
              </w:rPr>
              <w:t>Nodau ac amcanion Llwybrau Byw</w:t>
            </w:r>
          </w:p>
        </w:tc>
      </w:tr>
      <w:tr w:rsidR="009A6317" w14:paraId="2356395F" w14:textId="77777777" w:rsidTr="009A6317">
        <w:trPr>
          <w:trHeight w:val="248"/>
          <w:jc w:val="center"/>
        </w:trPr>
        <w:tc>
          <w:tcPr>
            <w:tcW w:w="10484" w:type="dxa"/>
            <w:gridSpan w:val="2"/>
            <w:shd w:val="clear" w:color="auto" w:fill="auto"/>
            <w:tcMar>
              <w:top w:w="0" w:type="dxa"/>
              <w:left w:w="108" w:type="dxa"/>
              <w:bottom w:w="0" w:type="dxa"/>
              <w:right w:w="108" w:type="dxa"/>
            </w:tcMar>
          </w:tcPr>
          <w:p w14:paraId="7D9FD0C0" w14:textId="77777777" w:rsidR="009A6317" w:rsidRDefault="009A6317">
            <w:pPr>
              <w:rPr>
                <w:rFonts w:ascii="Graphie" w:hAnsi="Graphie"/>
                <w:color w:val="3F434B"/>
              </w:rPr>
            </w:pPr>
            <w:r>
              <w:rPr>
                <w:rFonts w:ascii="Graphie" w:hAnsi="Graphie"/>
                <w:color w:val="3F434B"/>
                <w:lang w:val="cy-GB"/>
              </w:rPr>
              <w:t>Dysgu sydd wrth wraidd y prosiect Llwybrau Byw. Rydyn ni eisiau gwybod, beth yw'r ffordd orau o wella bioamrywiaeth ar hyd Llwybr Arfordir Cymru? Rydyn ni am wneud hyn mewn ffordd sy'n sicrhau cynifer o fanteision eraill â phosib fel iechyd, ansawdd dŵr, dal a storio carbon, rheoli perygl llifogydd. Felly, mae angen i ni feddwl am y pethau canlynol:</w:t>
            </w:r>
          </w:p>
          <w:p w14:paraId="7718604A" w14:textId="77777777" w:rsidR="009A6317" w:rsidRDefault="009A6317">
            <w:pPr>
              <w:rPr>
                <w:rFonts w:ascii="Graphie" w:hAnsi="Graphie"/>
                <w:color w:val="3F434B"/>
              </w:rPr>
            </w:pPr>
          </w:p>
          <w:tbl>
            <w:tblPr>
              <w:tblW w:w="0" w:type="auto"/>
              <w:tblCellMar>
                <w:left w:w="0" w:type="dxa"/>
                <w:right w:w="0" w:type="dxa"/>
              </w:tblCellMar>
              <w:tblLook w:val="04A0" w:firstRow="1" w:lastRow="0" w:firstColumn="1" w:lastColumn="0" w:noHBand="0" w:noVBand="1"/>
            </w:tblPr>
            <w:tblGrid>
              <w:gridCol w:w="5129"/>
              <w:gridCol w:w="5129"/>
            </w:tblGrid>
            <w:tr w:rsidR="009A6317" w14:paraId="7B5142F5" w14:textId="77777777">
              <w:tc>
                <w:tcPr>
                  <w:tcW w:w="5129" w:type="dxa"/>
                  <w:tcMar>
                    <w:top w:w="0" w:type="dxa"/>
                    <w:left w:w="108" w:type="dxa"/>
                    <w:bottom w:w="0" w:type="dxa"/>
                    <w:right w:w="108" w:type="dxa"/>
                  </w:tcMar>
                  <w:hideMark/>
                </w:tcPr>
                <w:p w14:paraId="7D32F189" w14:textId="77777777" w:rsidR="009A6317" w:rsidRDefault="009A6317" w:rsidP="00FD7D09">
                  <w:pPr>
                    <w:numPr>
                      <w:ilvl w:val="0"/>
                      <w:numId w:val="1"/>
                    </w:numPr>
                    <w:spacing w:after="160" w:line="252" w:lineRule="auto"/>
                    <w:contextualSpacing/>
                    <w:rPr>
                      <w:rFonts w:ascii="Graphie" w:eastAsia="Times New Roman" w:hAnsi="Graphie"/>
                      <w:color w:val="3F434B"/>
                      <w:lang w:eastAsia="en-GB"/>
                    </w:rPr>
                  </w:pPr>
                  <w:r>
                    <w:rPr>
                      <w:rFonts w:ascii="Graphie" w:eastAsia="Times New Roman" w:hAnsi="Graphie"/>
                      <w:color w:val="3F434B"/>
                      <w:lang w:val="cy-GB" w:eastAsia="en-GB"/>
                    </w:rPr>
                    <w:lastRenderedPageBreak/>
                    <w:t>Pa fathau o brosiectau gwella bioamrywiaeth ddylen ni eu cynnal, ble a pham?</w:t>
                  </w:r>
                </w:p>
                <w:p w14:paraId="26692250" w14:textId="77777777" w:rsidR="009A6317" w:rsidRDefault="009A6317" w:rsidP="00FD7D09">
                  <w:pPr>
                    <w:numPr>
                      <w:ilvl w:val="0"/>
                      <w:numId w:val="1"/>
                    </w:numPr>
                    <w:spacing w:after="160" w:line="252" w:lineRule="auto"/>
                    <w:contextualSpacing/>
                    <w:rPr>
                      <w:rFonts w:ascii="Graphie" w:eastAsia="Times New Roman" w:hAnsi="Graphie"/>
                      <w:color w:val="3F434B"/>
                      <w:lang w:eastAsia="en-GB"/>
                    </w:rPr>
                  </w:pPr>
                  <w:r>
                    <w:rPr>
                      <w:rFonts w:ascii="Graphie" w:eastAsia="Times New Roman" w:hAnsi="Graphie"/>
                      <w:color w:val="3F434B"/>
                      <w:lang w:val="cy-GB" w:eastAsia="en-GB"/>
                    </w:rPr>
                    <w:t>Pa ddata sydd ei angen arnon ni a gyda phwy y mae angen i ni weithio?</w:t>
                  </w:r>
                </w:p>
                <w:p w14:paraId="2A560F2F" w14:textId="77777777" w:rsidR="009A6317" w:rsidRDefault="009A6317" w:rsidP="00FD7D09">
                  <w:pPr>
                    <w:numPr>
                      <w:ilvl w:val="0"/>
                      <w:numId w:val="1"/>
                    </w:numPr>
                    <w:spacing w:after="160" w:line="252" w:lineRule="auto"/>
                    <w:contextualSpacing/>
                    <w:rPr>
                      <w:rFonts w:ascii="Graphie" w:eastAsia="Times New Roman" w:hAnsi="Graphie"/>
                      <w:color w:val="3F434B"/>
                      <w:lang w:eastAsia="en-GB"/>
                    </w:rPr>
                  </w:pPr>
                  <w:r>
                    <w:rPr>
                      <w:rFonts w:ascii="Graphie" w:eastAsia="Times New Roman" w:hAnsi="Graphie"/>
                      <w:color w:val="3F434B"/>
                      <w:lang w:val="cy-GB" w:eastAsia="en-GB"/>
                    </w:rPr>
                    <w:t>Beth yw'r ffordd orau o weithio gyda thirfeddianwyr a rhanddeiliaid eraill ar hyd Llwybr Arfordir Cymru?</w:t>
                  </w:r>
                </w:p>
                <w:p w14:paraId="429159C9" w14:textId="77777777" w:rsidR="009A6317" w:rsidRDefault="009A6317" w:rsidP="00FD7D09">
                  <w:pPr>
                    <w:numPr>
                      <w:ilvl w:val="0"/>
                      <w:numId w:val="1"/>
                    </w:numPr>
                    <w:spacing w:after="160" w:line="252" w:lineRule="auto"/>
                    <w:contextualSpacing/>
                    <w:rPr>
                      <w:rFonts w:ascii="Graphie" w:eastAsia="Times New Roman" w:hAnsi="Graphie"/>
                      <w:color w:val="3F434B"/>
                      <w:lang w:eastAsia="en-GB"/>
                    </w:rPr>
                  </w:pPr>
                  <w:r>
                    <w:rPr>
                      <w:rFonts w:ascii="Graphie" w:eastAsia="Times New Roman" w:hAnsi="Graphie"/>
                      <w:color w:val="3F434B"/>
                      <w:lang w:val="cy-GB" w:eastAsia="en-GB"/>
                    </w:rPr>
                    <w:t>Sut mae ariannu'r prosiectau hyn a mesur eu heffaith?</w:t>
                  </w:r>
                </w:p>
                <w:p w14:paraId="5D2E5A72" w14:textId="77777777" w:rsidR="009A6317" w:rsidRDefault="009A6317" w:rsidP="00FD7D09">
                  <w:pPr>
                    <w:numPr>
                      <w:ilvl w:val="0"/>
                      <w:numId w:val="1"/>
                    </w:numPr>
                    <w:spacing w:after="160" w:line="252" w:lineRule="auto"/>
                    <w:contextualSpacing/>
                    <w:rPr>
                      <w:rFonts w:ascii="Graphie" w:eastAsia="Times New Roman" w:hAnsi="Graphie"/>
                      <w:color w:val="3F434B"/>
                      <w:lang w:eastAsia="en-GB"/>
                    </w:rPr>
                  </w:pPr>
                  <w:r>
                    <w:rPr>
                      <w:rFonts w:ascii="Graphie" w:eastAsia="Times New Roman" w:hAnsi="Graphie"/>
                      <w:color w:val="3F434B"/>
                      <w:lang w:val="cy-GB" w:eastAsia="en-GB"/>
                    </w:rPr>
                    <w:t>Beth yw'r ffordd orau o godi ymwybyddiaeth y cyhoedd o fioamrywiaeth a'r manteision a ddaw yn ei sgil?</w:t>
                  </w:r>
                </w:p>
                <w:p w14:paraId="5650ACDE" w14:textId="77777777" w:rsidR="009A6317" w:rsidRDefault="009A6317" w:rsidP="00FD7D09">
                  <w:pPr>
                    <w:numPr>
                      <w:ilvl w:val="0"/>
                      <w:numId w:val="1"/>
                    </w:numPr>
                    <w:spacing w:after="160" w:line="252" w:lineRule="auto"/>
                    <w:contextualSpacing/>
                    <w:rPr>
                      <w:rFonts w:ascii="Graphie" w:eastAsia="Times New Roman" w:hAnsi="Graphie"/>
                      <w:color w:val="3F434B"/>
                      <w:sz w:val="20"/>
                      <w:szCs w:val="20"/>
                      <w:lang w:eastAsia="en-GB"/>
                    </w:rPr>
                  </w:pPr>
                  <w:r>
                    <w:rPr>
                      <w:rFonts w:ascii="Graphie" w:eastAsia="Times New Roman" w:hAnsi="Graphie"/>
                      <w:color w:val="3F434B"/>
                      <w:lang w:val="cy-GB" w:eastAsia="en-GB"/>
                    </w:rPr>
                    <w:t>Beth yw'r ffordd orau o ddiffinio coridor Llwybr Arfordir Cymru?</w:t>
                  </w:r>
                </w:p>
              </w:tc>
              <w:tc>
                <w:tcPr>
                  <w:tcW w:w="5129" w:type="dxa"/>
                  <w:tcMar>
                    <w:top w:w="0" w:type="dxa"/>
                    <w:left w:w="108" w:type="dxa"/>
                    <w:bottom w:w="0" w:type="dxa"/>
                    <w:right w:w="108" w:type="dxa"/>
                  </w:tcMar>
                  <w:hideMark/>
                </w:tcPr>
                <w:p w14:paraId="7004983D" w14:textId="00041F0F" w:rsidR="009A6317" w:rsidRDefault="009A6317">
                  <w:pPr>
                    <w:rPr>
                      <w:rFonts w:ascii="Graphie" w:hAnsi="Graphie"/>
                      <w:color w:val="3F434B"/>
                      <w:sz w:val="20"/>
                      <w:szCs w:val="20"/>
                      <w:lang w:eastAsia="en-GB"/>
                    </w:rPr>
                  </w:pPr>
                  <w:r>
                    <w:rPr>
                      <w:noProof/>
                    </w:rPr>
                    <w:drawing>
                      <wp:anchor distT="24384" distB="73660" distL="138684" distR="188595" simplePos="0" relativeHeight="251660288" behindDoc="0" locked="0" layoutInCell="1" allowOverlap="1" wp14:anchorId="01E3BE4D" wp14:editId="3ED80351">
                        <wp:simplePos x="0" y="0"/>
                        <wp:positionH relativeFrom="column">
                          <wp:posOffset>-22860</wp:posOffset>
                        </wp:positionH>
                        <wp:positionV relativeFrom="paragraph">
                          <wp:posOffset>166370</wp:posOffset>
                        </wp:positionV>
                        <wp:extent cx="2920365" cy="1975485"/>
                        <wp:effectExtent l="0" t="0" r="0" b="5715"/>
                        <wp:wrapThrough wrapText="bothSides">
                          <wp:wrapPolygon edited="0">
                            <wp:start x="0" y="0"/>
                            <wp:lineTo x="0" y="21454"/>
                            <wp:lineTo x="21417" y="21454"/>
                            <wp:lineTo x="21417" y="417"/>
                            <wp:lineTo x="212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1975485"/>
                                </a:xfrm>
                                <a:prstGeom prst="rect">
                                  <a:avLst/>
                                </a:prstGeom>
                                <a:noFill/>
                              </pic:spPr>
                            </pic:pic>
                          </a:graphicData>
                        </a:graphic>
                        <wp14:sizeRelH relativeFrom="page">
                          <wp14:pctWidth>0</wp14:pctWidth>
                        </wp14:sizeRelH>
                        <wp14:sizeRelV relativeFrom="page">
                          <wp14:pctHeight>0</wp14:pctHeight>
                        </wp14:sizeRelV>
                      </wp:anchor>
                    </w:drawing>
                  </w:r>
                </w:p>
              </w:tc>
            </w:tr>
          </w:tbl>
          <w:p w14:paraId="7782B94C" w14:textId="77777777" w:rsidR="009A6317" w:rsidRDefault="009A6317">
            <w:pPr>
              <w:rPr>
                <w:rFonts w:ascii="Graphie" w:hAnsi="Graphie"/>
                <w:color w:val="3F434B"/>
                <w:lang w:val="cy-GB"/>
              </w:rPr>
            </w:pPr>
          </w:p>
          <w:p w14:paraId="6D0B8208" w14:textId="77777777" w:rsidR="009A6317" w:rsidRDefault="009A6317">
            <w:pPr>
              <w:rPr>
                <w:rFonts w:ascii="Graphie" w:hAnsi="Graphie"/>
                <w:color w:val="3F434B"/>
              </w:rPr>
            </w:pPr>
            <w:r>
              <w:rPr>
                <w:rFonts w:ascii="Graphie" w:hAnsi="Graphie"/>
                <w:color w:val="3F434B"/>
                <w:lang w:val="cy-GB"/>
              </w:rPr>
              <w:t xml:space="preserve">Bydd y prosiect yn ymchwilio i'r hyn sydd wedi gweithio'n dda yn y gorffennol drwy ddysgu o 'arferion gorau'. Rydyn ni hefyd am ddysgu o'r hyn nad yw wedi gweithio cystal! Fel rhan o'r prosiect, byddwn yn dewis dwy astudiaeth achos, o restr hir o astudiaethau achos a enwebwyd gan fynychwyr ein </w:t>
            </w:r>
            <w:proofErr w:type="spellStart"/>
            <w:r>
              <w:rPr>
                <w:rFonts w:ascii="Graphie" w:hAnsi="Graphie"/>
                <w:color w:val="3F434B"/>
                <w:lang w:val="cy-GB"/>
              </w:rPr>
              <w:t>Gweminar</w:t>
            </w:r>
            <w:proofErr w:type="spellEnd"/>
            <w:r>
              <w:rPr>
                <w:rFonts w:ascii="Graphie" w:hAnsi="Graphie"/>
                <w:color w:val="3F434B"/>
                <w:lang w:val="cy-GB"/>
              </w:rPr>
              <w:t xml:space="preserve"> Ragarweiniol (a gynhaliwyd ar 15 Gorffennaf 2021 – gallwch ei gwylio </w:t>
            </w:r>
            <w:hyperlink r:id="rId14" w:history="1">
              <w:r>
                <w:rPr>
                  <w:rStyle w:val="Hyperlink"/>
                  <w:rFonts w:ascii="Graphie" w:hAnsi="Graphie"/>
                  <w:color w:val="497593"/>
                  <w:lang w:val="cy-GB"/>
                </w:rPr>
                <w:t>yma</w:t>
              </w:r>
            </w:hyperlink>
            <w:r>
              <w:rPr>
                <w:rFonts w:ascii="Graphie" w:hAnsi="Graphie"/>
                <w:color w:val="3F434B"/>
                <w:lang w:val="cy-GB"/>
              </w:rPr>
              <w:t>).</w:t>
            </w:r>
          </w:p>
          <w:p w14:paraId="6D885C9F" w14:textId="77777777" w:rsidR="009A6317" w:rsidRDefault="009A6317">
            <w:pPr>
              <w:rPr>
                <w:rFonts w:ascii="Graphie" w:hAnsi="Graphie"/>
                <w:color w:val="3F434B"/>
              </w:rPr>
            </w:pPr>
          </w:p>
        </w:tc>
      </w:tr>
      <w:tr w:rsidR="009A6317" w14:paraId="01754B7A" w14:textId="77777777" w:rsidTr="009A6317">
        <w:trPr>
          <w:trHeight w:val="248"/>
          <w:jc w:val="center"/>
        </w:trPr>
        <w:tc>
          <w:tcPr>
            <w:tcW w:w="4815" w:type="dxa"/>
            <w:shd w:val="clear" w:color="auto" w:fill="95C11F"/>
            <w:tcMar>
              <w:top w:w="0" w:type="dxa"/>
              <w:left w:w="108" w:type="dxa"/>
              <w:bottom w:w="0" w:type="dxa"/>
              <w:right w:w="108" w:type="dxa"/>
            </w:tcMar>
            <w:hideMark/>
          </w:tcPr>
          <w:p w14:paraId="3DE3C3DC" w14:textId="77777777" w:rsidR="009A6317" w:rsidRDefault="009A6317" w:rsidP="00E07E83">
            <w:pPr>
              <w:pStyle w:val="Heading1"/>
            </w:pPr>
            <w:r>
              <w:rPr>
                <w:lang w:val="cy-GB"/>
              </w:rPr>
              <w:lastRenderedPageBreak/>
              <w:t>Astudiaethau peilot</w:t>
            </w:r>
          </w:p>
        </w:tc>
        <w:tc>
          <w:tcPr>
            <w:tcW w:w="5669" w:type="dxa"/>
            <w:shd w:val="clear" w:color="auto" w:fill="95C11F"/>
            <w:tcMar>
              <w:top w:w="0" w:type="dxa"/>
              <w:left w:w="108" w:type="dxa"/>
              <w:bottom w:w="0" w:type="dxa"/>
              <w:right w:w="108" w:type="dxa"/>
            </w:tcMar>
          </w:tcPr>
          <w:p w14:paraId="65DD9A4C" w14:textId="77777777" w:rsidR="009A6317" w:rsidRDefault="009A6317">
            <w:pPr>
              <w:rPr>
                <w:rFonts w:ascii="Graphie" w:hAnsi="Graphie"/>
                <w:color w:val="497593"/>
              </w:rPr>
            </w:pPr>
          </w:p>
        </w:tc>
      </w:tr>
      <w:tr w:rsidR="009A6317" w14:paraId="1D7823C3" w14:textId="77777777" w:rsidTr="009A6317">
        <w:trPr>
          <w:trHeight w:val="248"/>
          <w:jc w:val="center"/>
        </w:trPr>
        <w:tc>
          <w:tcPr>
            <w:tcW w:w="10484" w:type="dxa"/>
            <w:gridSpan w:val="2"/>
            <w:shd w:val="clear" w:color="auto" w:fill="auto"/>
            <w:tcMar>
              <w:top w:w="0" w:type="dxa"/>
              <w:left w:w="108" w:type="dxa"/>
              <w:bottom w:w="0" w:type="dxa"/>
              <w:right w:w="108" w:type="dxa"/>
            </w:tcMar>
          </w:tcPr>
          <w:p w14:paraId="0BDD3016" w14:textId="77777777" w:rsidR="009A6317" w:rsidRDefault="009A6317">
            <w:pPr>
              <w:rPr>
                <w:rFonts w:ascii="Graphie" w:hAnsi="Graphie"/>
                <w:color w:val="3F434B"/>
                <w:lang w:val="cy-GB"/>
              </w:rPr>
            </w:pPr>
            <w:r>
              <w:rPr>
                <w:rFonts w:ascii="Graphie" w:hAnsi="Graphie"/>
                <w:color w:val="3F434B"/>
                <w:lang w:val="cy-GB"/>
              </w:rPr>
              <w:t xml:space="preserve">Byddwn hefyd yn dechrau dau brosiect peilot 'gwella bioamrywiaeth' yn 2021 yng Ngwynedd, gan ganolbwyntio ar ddysgu o'r broses o'u rhoi ar waith. </w:t>
            </w:r>
          </w:p>
          <w:p w14:paraId="3F8A6847" w14:textId="77777777" w:rsidR="009A6317" w:rsidRDefault="009A6317">
            <w:pPr>
              <w:rPr>
                <w:rFonts w:ascii="Graphie" w:hAnsi="Graphie"/>
                <w:color w:val="3F434B"/>
              </w:rPr>
            </w:pPr>
          </w:p>
          <w:p w14:paraId="3BCF382F" w14:textId="77777777" w:rsidR="009A6317" w:rsidRDefault="009A6317">
            <w:pPr>
              <w:rPr>
                <w:rFonts w:ascii="Graphie" w:hAnsi="Graphie"/>
                <w:color w:val="3F434B"/>
              </w:rPr>
            </w:pPr>
            <w:r>
              <w:rPr>
                <w:rFonts w:ascii="Graphie" w:hAnsi="Graphie"/>
                <w:color w:val="3F434B"/>
                <w:lang w:val="cy-GB"/>
              </w:rPr>
              <w:t>Bydd y prosiect peilot cyntaf yn gweithio gyda fferm i adfer gwrychoedd a chloddiau, sy’n gynefin pwysig. Bydd y prosiect yn ystyried rheolaeth ar bori ac adfer cynefinoedd arfordirol. Bydd yr ail brosiect peilot yn mabwysiadu dull fferm gyfan, a bydd yn cynnwys adfer cynefinoedd, arferion ffermio a rheoli pwysau datblygu. Mae trafodaethau'n mynd rhagddynt ar hyn o bryd a bydd cynlluniau manylach, gan gynnwys lleoliad y prosiectau, yn cael eu rhyddhau cyn gynted ag y cawn gytundeb gan y tirfeddianwyr a'r ffermwyr.</w:t>
            </w:r>
          </w:p>
          <w:p w14:paraId="17AB30B4" w14:textId="77777777" w:rsidR="009A6317" w:rsidRDefault="009A6317">
            <w:pPr>
              <w:rPr>
                <w:rFonts w:ascii="Graphie" w:hAnsi="Graphie"/>
              </w:rPr>
            </w:pPr>
          </w:p>
        </w:tc>
      </w:tr>
      <w:tr w:rsidR="009A6317" w14:paraId="227A0E98" w14:textId="77777777" w:rsidTr="009A6317">
        <w:trPr>
          <w:trHeight w:val="248"/>
          <w:jc w:val="center"/>
        </w:trPr>
        <w:tc>
          <w:tcPr>
            <w:tcW w:w="4815" w:type="dxa"/>
            <w:shd w:val="clear" w:color="auto" w:fill="95C11F"/>
            <w:tcMar>
              <w:top w:w="0" w:type="dxa"/>
              <w:left w:w="108" w:type="dxa"/>
              <w:bottom w:w="0" w:type="dxa"/>
              <w:right w:w="108" w:type="dxa"/>
            </w:tcMar>
            <w:hideMark/>
          </w:tcPr>
          <w:p w14:paraId="2500B66D" w14:textId="77777777" w:rsidR="009A6317" w:rsidRDefault="009A6317" w:rsidP="00E07E83">
            <w:pPr>
              <w:pStyle w:val="Heading1"/>
            </w:pPr>
            <w:r>
              <w:rPr>
                <w:lang w:val="cy-GB"/>
              </w:rPr>
              <w:t>Eich syniadau chi</w:t>
            </w:r>
          </w:p>
        </w:tc>
        <w:tc>
          <w:tcPr>
            <w:tcW w:w="5669" w:type="dxa"/>
            <w:shd w:val="clear" w:color="auto" w:fill="95C11F"/>
            <w:tcMar>
              <w:top w:w="0" w:type="dxa"/>
              <w:left w:w="108" w:type="dxa"/>
              <w:bottom w:w="0" w:type="dxa"/>
              <w:right w:w="108" w:type="dxa"/>
            </w:tcMar>
          </w:tcPr>
          <w:p w14:paraId="27632B1F" w14:textId="77777777" w:rsidR="009A6317" w:rsidRDefault="009A6317">
            <w:pPr>
              <w:rPr>
                <w:rFonts w:ascii="Graphie" w:hAnsi="Graphie"/>
              </w:rPr>
            </w:pPr>
          </w:p>
        </w:tc>
      </w:tr>
      <w:tr w:rsidR="009A6317" w14:paraId="5C65C1EB" w14:textId="77777777" w:rsidTr="009A6317">
        <w:trPr>
          <w:trHeight w:val="248"/>
          <w:jc w:val="center"/>
        </w:trPr>
        <w:tc>
          <w:tcPr>
            <w:tcW w:w="10484" w:type="dxa"/>
            <w:gridSpan w:val="2"/>
            <w:shd w:val="clear" w:color="auto" w:fill="auto"/>
            <w:tcMar>
              <w:top w:w="0" w:type="dxa"/>
              <w:left w:w="108" w:type="dxa"/>
              <w:bottom w:w="0" w:type="dxa"/>
              <w:right w:w="108" w:type="dxa"/>
            </w:tcMar>
            <w:hideMark/>
          </w:tcPr>
          <w:p w14:paraId="3F8E97E3" w14:textId="77777777" w:rsidR="009A6317" w:rsidRDefault="009A6317">
            <w:pPr>
              <w:rPr>
                <w:rFonts w:ascii="Graphie" w:hAnsi="Graphie"/>
              </w:rPr>
            </w:pPr>
            <w:r>
              <w:rPr>
                <w:rFonts w:ascii="Graphie" w:hAnsi="Graphie"/>
                <w:color w:val="3F434B"/>
                <w:lang w:val="cy-GB"/>
              </w:rPr>
              <w:t xml:space="preserve">Rydyn ni’n awyddus i glywed gennych chi. Oes gennych chi syniadau ar sut i gynyddu bioamrywiaeth ar hyd Llwybr Arfordir Cymru? A oes yna astudiaethau achos y gallwn ni ddysgu ganddynt a gwella arnynt? Efallai eich bod wedi clywed am brosiectau tebyg yn y DU neu’n bellach i ffwrdd y </w:t>
            </w:r>
            <w:proofErr w:type="spellStart"/>
            <w:r>
              <w:rPr>
                <w:rFonts w:ascii="Graphie" w:hAnsi="Graphie"/>
                <w:color w:val="3F434B"/>
                <w:lang w:val="cy-GB"/>
              </w:rPr>
              <w:t>gallen</w:t>
            </w:r>
            <w:proofErr w:type="spellEnd"/>
            <w:r>
              <w:rPr>
                <w:rFonts w:ascii="Graphie" w:hAnsi="Graphie"/>
                <w:color w:val="3F434B"/>
                <w:lang w:val="cy-GB"/>
              </w:rPr>
              <w:t xml:space="preserve"> ni ddysgu ganddynt? Os hoffech chi enwebu astudiaeth achos, neu ymuno â'n rhestr bostio, cysylltwch â Quentin Grimley yn Cyfoeth Naturiol Cymru: </w:t>
            </w:r>
            <w:hyperlink r:id="rId15" w:history="1">
              <w:r>
                <w:rPr>
                  <w:rStyle w:val="Hyperlink"/>
                  <w:rFonts w:ascii="Graphie" w:hAnsi="Graphie"/>
                  <w:color w:val="497593"/>
                  <w:lang w:val="cy-GB"/>
                </w:rPr>
                <w:t>Quentin.Grimley@cyfoethnaturiolcymru.gov.uk</w:t>
              </w:r>
            </w:hyperlink>
            <w:r>
              <w:rPr>
                <w:rFonts w:ascii="Graphie" w:hAnsi="Graphie"/>
                <w:color w:val="3F434B"/>
                <w:lang w:val="cy-GB"/>
              </w:rPr>
              <w:t>.</w:t>
            </w:r>
          </w:p>
        </w:tc>
        <w:bookmarkEnd w:id="0"/>
      </w:tr>
    </w:tbl>
    <w:p w14:paraId="46CD4823" w14:textId="77777777" w:rsidR="009A6317" w:rsidRDefault="009A6317" w:rsidP="009A6317"/>
    <w:p w14:paraId="4C55328B" w14:textId="2D222E63" w:rsidR="009A6317" w:rsidRDefault="009A6317" w:rsidP="009A6317"/>
    <w:p w14:paraId="135A5B9E" w14:textId="0C797319" w:rsidR="009A6317" w:rsidRDefault="009A6317" w:rsidP="009A6317"/>
    <w:p w14:paraId="2A41507D" w14:textId="26B98D0D" w:rsidR="009A6317" w:rsidRDefault="009A6317" w:rsidP="009A6317"/>
    <w:p w14:paraId="3764E3B2" w14:textId="347FF171" w:rsidR="009A6317" w:rsidRDefault="009A6317" w:rsidP="009A6317"/>
    <w:p w14:paraId="2B5E445C" w14:textId="5A713BC3" w:rsidR="009A6317" w:rsidRDefault="009A6317" w:rsidP="009A6317"/>
    <w:p w14:paraId="450E8679" w14:textId="5949B99B" w:rsidR="009A6317" w:rsidRDefault="009A6317" w:rsidP="009A6317"/>
    <w:p w14:paraId="7C624D7D" w14:textId="6243C0F9" w:rsidR="009A6317" w:rsidRDefault="009A6317" w:rsidP="009A6317"/>
    <w:p w14:paraId="5C4F075E" w14:textId="5EDA851A" w:rsidR="009A6317" w:rsidRDefault="009A6317" w:rsidP="009A6317"/>
    <w:p w14:paraId="00311C21" w14:textId="7710BDC1" w:rsidR="009A6317" w:rsidRDefault="009A6317" w:rsidP="009A6317"/>
    <w:p w14:paraId="584C95EA" w14:textId="0D202387" w:rsidR="009A6317" w:rsidRDefault="009A6317" w:rsidP="009A6317"/>
    <w:p w14:paraId="24FFACA4" w14:textId="7F8EC4B3" w:rsidR="009A6317" w:rsidRDefault="009A6317" w:rsidP="009A6317"/>
    <w:p w14:paraId="231CFEEA" w14:textId="2A6C2276" w:rsidR="009A6317" w:rsidRDefault="009A6317" w:rsidP="009A6317"/>
    <w:p w14:paraId="1172DF56" w14:textId="7EEEB13E" w:rsidR="009A6317" w:rsidRDefault="009A6317" w:rsidP="009A6317"/>
    <w:p w14:paraId="261290E9" w14:textId="314DF803" w:rsidR="009A6317" w:rsidRDefault="009A6317" w:rsidP="009A6317"/>
    <w:p w14:paraId="17305BDE" w14:textId="77777777" w:rsidR="009A6317" w:rsidRDefault="009A6317" w:rsidP="009A6317"/>
    <w:p w14:paraId="7B80D170" w14:textId="77777777" w:rsidR="009A6317" w:rsidRDefault="009A6317" w:rsidP="009A6317"/>
    <w:p w14:paraId="17EFB8D1" w14:textId="7F82C87B" w:rsidR="009A6317" w:rsidRDefault="009A6317" w:rsidP="009A6317">
      <w:pPr>
        <w:jc w:val="center"/>
        <w:rPr>
          <w:rFonts w:ascii="Ebrima" w:hAnsi="Ebrima"/>
        </w:rPr>
      </w:pPr>
      <w:r>
        <w:rPr>
          <w:rFonts w:ascii="Ebrima" w:hAnsi="Ebrima"/>
          <w:noProof/>
        </w:rPr>
        <w:drawing>
          <wp:inline distT="0" distB="0" distL="0" distR="0" wp14:anchorId="55408E99" wp14:editId="5C1DD50A">
            <wp:extent cx="5731510" cy="19107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tbl>
      <w:tblPr>
        <w:tblW w:w="10484" w:type="dxa"/>
        <w:jc w:val="center"/>
        <w:shd w:val="clear" w:color="auto" w:fill="95C11F"/>
        <w:tblCellMar>
          <w:left w:w="0" w:type="dxa"/>
          <w:right w:w="0" w:type="dxa"/>
        </w:tblCellMar>
        <w:tblLook w:val="04A0" w:firstRow="1" w:lastRow="0" w:firstColumn="1" w:lastColumn="0" w:noHBand="0" w:noVBand="1"/>
      </w:tblPr>
      <w:tblGrid>
        <w:gridCol w:w="4815"/>
        <w:gridCol w:w="5669"/>
      </w:tblGrid>
      <w:tr w:rsidR="009A6317" w14:paraId="102F925F" w14:textId="77777777" w:rsidTr="009A6317">
        <w:trPr>
          <w:trHeight w:val="262"/>
          <w:jc w:val="center"/>
        </w:trPr>
        <w:tc>
          <w:tcPr>
            <w:tcW w:w="10484" w:type="dxa"/>
            <w:gridSpan w:val="2"/>
            <w:shd w:val="clear" w:color="auto" w:fill="auto"/>
            <w:tcMar>
              <w:top w:w="0" w:type="dxa"/>
              <w:left w:w="108" w:type="dxa"/>
              <w:bottom w:w="0" w:type="dxa"/>
              <w:right w:w="108" w:type="dxa"/>
            </w:tcMar>
          </w:tcPr>
          <w:p w14:paraId="6291D89B" w14:textId="77777777" w:rsidR="009A6317" w:rsidRDefault="009A6317"/>
        </w:tc>
      </w:tr>
      <w:tr w:rsidR="009A6317" w14:paraId="29A8A92C" w14:textId="77777777" w:rsidTr="009A6317">
        <w:trPr>
          <w:trHeight w:val="248"/>
          <w:jc w:val="center"/>
        </w:trPr>
        <w:tc>
          <w:tcPr>
            <w:tcW w:w="4815" w:type="dxa"/>
            <w:shd w:val="clear" w:color="auto" w:fill="95C11F"/>
            <w:tcMar>
              <w:top w:w="0" w:type="dxa"/>
              <w:left w:w="108" w:type="dxa"/>
              <w:bottom w:w="0" w:type="dxa"/>
              <w:right w:w="108" w:type="dxa"/>
            </w:tcMar>
            <w:hideMark/>
          </w:tcPr>
          <w:p w14:paraId="0C0EF4BF" w14:textId="77777777" w:rsidR="009A6317" w:rsidRDefault="009A6317" w:rsidP="00E07E83">
            <w:pPr>
              <w:pStyle w:val="Heading1"/>
            </w:pPr>
            <w:r>
              <w:t>Project introduction</w:t>
            </w:r>
          </w:p>
        </w:tc>
        <w:tc>
          <w:tcPr>
            <w:tcW w:w="5669" w:type="dxa"/>
            <w:shd w:val="clear" w:color="auto" w:fill="95C11F"/>
            <w:tcMar>
              <w:top w:w="0" w:type="dxa"/>
              <w:left w:w="108" w:type="dxa"/>
              <w:bottom w:w="0" w:type="dxa"/>
              <w:right w:w="108" w:type="dxa"/>
            </w:tcMar>
          </w:tcPr>
          <w:p w14:paraId="34CFF9A3" w14:textId="77777777" w:rsidR="009A6317" w:rsidRDefault="009A6317"/>
        </w:tc>
      </w:tr>
      <w:tr w:rsidR="009A6317" w14:paraId="1743840D" w14:textId="77777777" w:rsidTr="009A6317">
        <w:trPr>
          <w:trHeight w:val="248"/>
          <w:jc w:val="center"/>
        </w:trPr>
        <w:tc>
          <w:tcPr>
            <w:tcW w:w="10484" w:type="dxa"/>
            <w:gridSpan w:val="2"/>
            <w:shd w:val="clear" w:color="auto" w:fill="auto"/>
            <w:tcMar>
              <w:top w:w="0" w:type="dxa"/>
              <w:left w:w="108" w:type="dxa"/>
              <w:bottom w:w="0" w:type="dxa"/>
              <w:right w:w="108" w:type="dxa"/>
            </w:tcMar>
          </w:tcPr>
          <w:p w14:paraId="466ED759" w14:textId="305C31EA" w:rsidR="009A6317" w:rsidRDefault="009A6317">
            <w:pPr>
              <w:rPr>
                <w:rFonts w:ascii="Graphie" w:hAnsi="Graphie"/>
                <w:color w:val="3F434B"/>
              </w:rPr>
            </w:pPr>
            <w:r>
              <w:rPr>
                <w:noProof/>
              </w:rPr>
              <w:drawing>
                <wp:anchor distT="24384" distB="70993" distL="138684" distR="185420" simplePos="0" relativeHeight="251661312" behindDoc="0" locked="0" layoutInCell="1" allowOverlap="0" wp14:anchorId="19083823" wp14:editId="7F851AA5">
                  <wp:simplePos x="0" y="0"/>
                  <wp:positionH relativeFrom="column">
                    <wp:align>right</wp:align>
                  </wp:positionH>
                  <wp:positionV relativeFrom="line">
                    <wp:align>top</wp:align>
                  </wp:positionV>
                  <wp:extent cx="2823210" cy="175133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26100"/>
                          <a:stretch>
                            <a:fillRect/>
                          </a:stretch>
                        </pic:blipFill>
                        <pic:spPr bwMode="auto">
                          <a:xfrm>
                            <a:off x="0" y="0"/>
                            <a:ext cx="2823210" cy="1751330"/>
                          </a:xfrm>
                          <a:prstGeom prst="rect">
                            <a:avLst/>
                          </a:prstGeom>
                          <a:noFill/>
                        </pic:spPr>
                      </pic:pic>
                    </a:graphicData>
                  </a:graphic>
                  <wp14:sizeRelH relativeFrom="page">
                    <wp14:pctWidth>0</wp14:pctWidth>
                  </wp14:sizeRelH>
                  <wp14:sizeRelV relativeFrom="page">
                    <wp14:pctHeight>0</wp14:pctHeight>
                  </wp14:sizeRelV>
                </wp:anchor>
              </w:drawing>
            </w:r>
            <w:r>
              <w:rPr>
                <w:rFonts w:ascii="Graphie" w:hAnsi="Graphie"/>
                <w:color w:val="3F434B"/>
              </w:rPr>
              <w:t xml:space="preserve">Natural Resources Wales and the Welsh Government, in collaboration with Gwynedd Council, have recently launched the ‘Ein </w:t>
            </w:r>
            <w:proofErr w:type="spellStart"/>
            <w:r>
              <w:rPr>
                <w:rFonts w:ascii="Graphie" w:hAnsi="Graphie"/>
                <w:color w:val="3F434B"/>
              </w:rPr>
              <w:t>Llwybrau</w:t>
            </w:r>
            <w:proofErr w:type="spellEnd"/>
            <w:r>
              <w:rPr>
                <w:rFonts w:ascii="Graphie" w:hAnsi="Graphie"/>
                <w:color w:val="3F434B"/>
              </w:rPr>
              <w:t xml:space="preserve"> </w:t>
            </w:r>
            <w:proofErr w:type="spellStart"/>
            <w:r>
              <w:rPr>
                <w:rFonts w:ascii="Graphie" w:hAnsi="Graphie"/>
                <w:color w:val="3F434B"/>
              </w:rPr>
              <w:t>Byw</w:t>
            </w:r>
            <w:proofErr w:type="spellEnd"/>
            <w:r>
              <w:rPr>
                <w:rFonts w:ascii="Graphie" w:hAnsi="Graphie"/>
                <w:color w:val="3F434B"/>
              </w:rPr>
              <w:t xml:space="preserve">’ / Our Living Trails project which has the long-term aim to promote and restore biodiversity along the Wales Coast Path corridor. Binnies has been contracted by NRW to deliver this 9-month long project which also aims to promote greater connection between people and nature, so that more people understand the importance of a healthy natural environment, and the benefits it brings to us. </w:t>
            </w:r>
          </w:p>
          <w:p w14:paraId="25484D6C" w14:textId="77777777" w:rsidR="009A6317" w:rsidRDefault="009A6317">
            <w:pPr>
              <w:rPr>
                <w:rFonts w:ascii="Graphie" w:hAnsi="Graphie"/>
              </w:rPr>
            </w:pPr>
          </w:p>
          <w:p w14:paraId="61CEE4C6" w14:textId="77777777" w:rsidR="009A6317" w:rsidRDefault="009A6317">
            <w:pPr>
              <w:rPr>
                <w:rFonts w:ascii="Graphie" w:hAnsi="Graphie"/>
                <w:color w:val="3F434B"/>
              </w:rPr>
            </w:pPr>
            <w:r>
              <w:rPr>
                <w:rFonts w:ascii="Graphie" w:hAnsi="Graphie"/>
                <w:color w:val="3F434B"/>
              </w:rPr>
              <w:t xml:space="preserve">Land along the 870-mile Wales Coast Path corridor includes farmland, open countryside, cliffs, meadows, beaches and urban environments. </w:t>
            </w:r>
            <w:r>
              <w:rPr>
                <w:rFonts w:ascii="Graphie" w:hAnsi="Graphie"/>
              </w:rPr>
              <w:t>T</w:t>
            </w:r>
            <w:r>
              <w:rPr>
                <w:rFonts w:ascii="Graphie" w:hAnsi="Graphie"/>
                <w:color w:val="3F434B"/>
              </w:rPr>
              <w:t>he land provides an important opportunity to address the challenges of biodiversity loss, climate change and coastal ‘squeeze’ whilst promoting a healthy, resilient society. The project will be working in partnership with landowners, as they will be an integral part of the project. It will investigate ‘best practice’ and recommend an approach to ‘scale up’ the roll out of biodiversity improvement projects along the Wales Coast Path corridor, and potentially other national trails and rights of way in Wales in coming years.</w:t>
            </w:r>
          </w:p>
          <w:tbl>
            <w:tblPr>
              <w:tblW w:w="0" w:type="auto"/>
              <w:tblCellMar>
                <w:left w:w="0" w:type="dxa"/>
                <w:right w:w="0" w:type="dxa"/>
              </w:tblCellMar>
              <w:tblLook w:val="04A0" w:firstRow="1" w:lastRow="0" w:firstColumn="1" w:lastColumn="0" w:noHBand="0" w:noVBand="1"/>
            </w:tblPr>
            <w:tblGrid>
              <w:gridCol w:w="5129"/>
              <w:gridCol w:w="5129"/>
            </w:tblGrid>
            <w:tr w:rsidR="009A6317" w14:paraId="08F19EB1" w14:textId="77777777">
              <w:tc>
                <w:tcPr>
                  <w:tcW w:w="5129" w:type="dxa"/>
                  <w:tcMar>
                    <w:top w:w="0" w:type="dxa"/>
                    <w:left w:w="108" w:type="dxa"/>
                    <w:bottom w:w="0" w:type="dxa"/>
                    <w:right w:w="108" w:type="dxa"/>
                  </w:tcMar>
                </w:tcPr>
                <w:p w14:paraId="592B7724" w14:textId="77777777" w:rsidR="009A6317" w:rsidRDefault="009A6317">
                  <w:pPr>
                    <w:rPr>
                      <w:rFonts w:ascii="Graphie" w:hAnsi="Graphie"/>
                      <w:sz w:val="20"/>
                      <w:szCs w:val="20"/>
                      <w:lang w:eastAsia="en-GB"/>
                    </w:rPr>
                  </w:pPr>
                </w:p>
              </w:tc>
              <w:tc>
                <w:tcPr>
                  <w:tcW w:w="5129" w:type="dxa"/>
                  <w:tcMar>
                    <w:top w:w="0" w:type="dxa"/>
                    <w:left w:w="108" w:type="dxa"/>
                    <w:bottom w:w="0" w:type="dxa"/>
                    <w:right w:w="108" w:type="dxa"/>
                  </w:tcMar>
                  <w:hideMark/>
                </w:tcPr>
                <w:p w14:paraId="7386798A" w14:textId="77777777" w:rsidR="009A6317" w:rsidRDefault="009A6317">
                  <w:pPr>
                    <w:rPr>
                      <w:rFonts w:ascii="Graphie" w:hAnsi="Graphie"/>
                      <w:sz w:val="20"/>
                      <w:szCs w:val="20"/>
                      <w:lang w:eastAsia="en-GB"/>
                    </w:rPr>
                  </w:pPr>
                </w:p>
              </w:tc>
            </w:tr>
          </w:tbl>
          <w:p w14:paraId="3861B402" w14:textId="77777777" w:rsidR="009A6317" w:rsidRDefault="009A6317">
            <w:pPr>
              <w:rPr>
                <w:rFonts w:ascii="Graphie" w:hAnsi="Graphie"/>
              </w:rPr>
            </w:pPr>
          </w:p>
        </w:tc>
      </w:tr>
      <w:tr w:rsidR="009A6317" w14:paraId="346A693C" w14:textId="77777777" w:rsidTr="009A6317">
        <w:trPr>
          <w:trHeight w:val="248"/>
          <w:jc w:val="center"/>
        </w:trPr>
        <w:tc>
          <w:tcPr>
            <w:tcW w:w="10484" w:type="dxa"/>
            <w:gridSpan w:val="2"/>
            <w:shd w:val="clear" w:color="auto" w:fill="95C11F"/>
            <w:tcMar>
              <w:top w:w="0" w:type="dxa"/>
              <w:left w:w="108" w:type="dxa"/>
              <w:bottom w:w="0" w:type="dxa"/>
              <w:right w:w="108" w:type="dxa"/>
            </w:tcMar>
            <w:hideMark/>
          </w:tcPr>
          <w:p w14:paraId="142D999A" w14:textId="77777777" w:rsidR="009A6317" w:rsidRDefault="009A6317" w:rsidP="00E07E83">
            <w:pPr>
              <w:pStyle w:val="Heading1"/>
            </w:pPr>
            <w:r>
              <w:t>Our Living Trails’ aims and objectives</w:t>
            </w:r>
          </w:p>
        </w:tc>
      </w:tr>
      <w:tr w:rsidR="009A6317" w14:paraId="7A230E04" w14:textId="77777777" w:rsidTr="009A6317">
        <w:trPr>
          <w:trHeight w:val="248"/>
          <w:jc w:val="center"/>
        </w:trPr>
        <w:tc>
          <w:tcPr>
            <w:tcW w:w="10484" w:type="dxa"/>
            <w:gridSpan w:val="2"/>
            <w:shd w:val="clear" w:color="auto" w:fill="auto"/>
            <w:tcMar>
              <w:top w:w="0" w:type="dxa"/>
              <w:left w:w="108" w:type="dxa"/>
              <w:bottom w:w="0" w:type="dxa"/>
              <w:right w:w="108" w:type="dxa"/>
            </w:tcMar>
          </w:tcPr>
          <w:p w14:paraId="7153F6CA" w14:textId="77777777" w:rsidR="009A6317" w:rsidRDefault="009A6317">
            <w:pPr>
              <w:rPr>
                <w:rFonts w:ascii="Graphie" w:hAnsi="Graphie"/>
                <w:color w:val="3F434B"/>
              </w:rPr>
            </w:pPr>
            <w:r>
              <w:rPr>
                <w:rFonts w:ascii="Graphie" w:hAnsi="Graphie"/>
                <w:color w:val="3F434B"/>
              </w:rPr>
              <w:t>The Our Living Trails project is about learning. We want to identify how do we best go about improving biodiversity along the Wales Coast Path</w:t>
            </w:r>
            <w:r>
              <w:rPr>
                <w:rFonts w:ascii="Graphie" w:hAnsi="Graphie"/>
              </w:rPr>
              <w:t>.</w:t>
            </w:r>
            <w:r>
              <w:rPr>
                <w:rFonts w:ascii="Graphie" w:hAnsi="Graphie"/>
                <w:color w:val="3F434B"/>
              </w:rPr>
              <w:t xml:space="preserve"> We want to do this in a way which optimises as many other benefits as we can such as health, water quality, carbon sequestration, flood risk management. As such we need to think about:</w:t>
            </w:r>
          </w:p>
          <w:p w14:paraId="3D2F94F9" w14:textId="77777777" w:rsidR="009A6317" w:rsidRDefault="009A6317">
            <w:pPr>
              <w:rPr>
                <w:rFonts w:ascii="Graphie" w:hAnsi="Graphie"/>
                <w:color w:val="3F434B"/>
              </w:rPr>
            </w:pPr>
          </w:p>
          <w:tbl>
            <w:tblPr>
              <w:tblW w:w="0" w:type="auto"/>
              <w:tblCellMar>
                <w:left w:w="0" w:type="dxa"/>
                <w:right w:w="0" w:type="dxa"/>
              </w:tblCellMar>
              <w:tblLook w:val="04A0" w:firstRow="1" w:lastRow="0" w:firstColumn="1" w:lastColumn="0" w:noHBand="0" w:noVBand="1"/>
            </w:tblPr>
            <w:tblGrid>
              <w:gridCol w:w="5129"/>
              <w:gridCol w:w="5129"/>
            </w:tblGrid>
            <w:tr w:rsidR="009A6317" w14:paraId="59D6EF38" w14:textId="77777777">
              <w:tc>
                <w:tcPr>
                  <w:tcW w:w="5129" w:type="dxa"/>
                  <w:tcMar>
                    <w:top w:w="0" w:type="dxa"/>
                    <w:left w:w="108" w:type="dxa"/>
                    <w:bottom w:w="0" w:type="dxa"/>
                    <w:right w:w="108" w:type="dxa"/>
                  </w:tcMar>
                </w:tcPr>
                <w:p w14:paraId="6572FC61" w14:textId="77777777" w:rsidR="009A6317" w:rsidRDefault="009A6317" w:rsidP="00FD7D09">
                  <w:pPr>
                    <w:numPr>
                      <w:ilvl w:val="0"/>
                      <w:numId w:val="2"/>
                    </w:numPr>
                    <w:spacing w:after="160" w:line="252" w:lineRule="auto"/>
                    <w:contextualSpacing/>
                    <w:rPr>
                      <w:rFonts w:ascii="Graphie" w:eastAsia="Times New Roman" w:hAnsi="Graphie"/>
                      <w:color w:val="3F434B"/>
                      <w:lang w:eastAsia="en-GB"/>
                    </w:rPr>
                  </w:pPr>
                  <w:r>
                    <w:rPr>
                      <w:rFonts w:ascii="Graphie" w:eastAsia="Times New Roman" w:hAnsi="Graphie"/>
                      <w:color w:val="3F434B"/>
                      <w:lang w:eastAsia="en-GB"/>
                    </w:rPr>
                    <w:lastRenderedPageBreak/>
                    <w:t>What types of biodiversity improvement projects do we do, where and why?</w:t>
                  </w:r>
                </w:p>
                <w:p w14:paraId="074912F9" w14:textId="77777777" w:rsidR="009A6317" w:rsidRDefault="009A6317" w:rsidP="00FD7D09">
                  <w:pPr>
                    <w:numPr>
                      <w:ilvl w:val="0"/>
                      <w:numId w:val="2"/>
                    </w:numPr>
                    <w:spacing w:after="160" w:line="252" w:lineRule="auto"/>
                    <w:contextualSpacing/>
                    <w:rPr>
                      <w:rFonts w:ascii="Graphie" w:eastAsia="Times New Roman" w:hAnsi="Graphie"/>
                      <w:color w:val="3F434B"/>
                      <w:lang w:eastAsia="en-GB"/>
                    </w:rPr>
                  </w:pPr>
                  <w:r>
                    <w:rPr>
                      <w:rFonts w:ascii="Graphie" w:eastAsia="Times New Roman" w:hAnsi="Graphie"/>
                      <w:color w:val="3F434B"/>
                      <w:lang w:eastAsia="en-GB"/>
                    </w:rPr>
                    <w:t>What data do we need and who do we need to work with?</w:t>
                  </w:r>
                </w:p>
                <w:p w14:paraId="196985FE" w14:textId="77777777" w:rsidR="009A6317" w:rsidRDefault="009A6317" w:rsidP="00FD7D09">
                  <w:pPr>
                    <w:numPr>
                      <w:ilvl w:val="0"/>
                      <w:numId w:val="2"/>
                    </w:numPr>
                    <w:spacing w:after="160" w:line="252" w:lineRule="auto"/>
                    <w:contextualSpacing/>
                    <w:rPr>
                      <w:rFonts w:ascii="Graphie" w:eastAsia="Times New Roman" w:hAnsi="Graphie"/>
                      <w:color w:val="3F434B"/>
                      <w:lang w:eastAsia="en-GB"/>
                    </w:rPr>
                  </w:pPr>
                  <w:r>
                    <w:rPr>
                      <w:rFonts w:ascii="Graphie" w:eastAsia="Times New Roman" w:hAnsi="Graphie"/>
                      <w:color w:val="3F434B"/>
                      <w:lang w:eastAsia="en-GB"/>
                    </w:rPr>
                    <w:t>What’s the best way to work with landowners and other stakeholders along the Wales Coast Path?</w:t>
                  </w:r>
                </w:p>
                <w:p w14:paraId="00462935" w14:textId="77777777" w:rsidR="009A6317" w:rsidRDefault="009A6317" w:rsidP="00FD7D09">
                  <w:pPr>
                    <w:numPr>
                      <w:ilvl w:val="0"/>
                      <w:numId w:val="2"/>
                    </w:numPr>
                    <w:spacing w:after="160" w:line="252" w:lineRule="auto"/>
                    <w:contextualSpacing/>
                    <w:rPr>
                      <w:rFonts w:ascii="Graphie" w:eastAsia="Times New Roman" w:hAnsi="Graphie"/>
                      <w:color w:val="3F434B"/>
                      <w:lang w:eastAsia="en-GB"/>
                    </w:rPr>
                  </w:pPr>
                  <w:r>
                    <w:rPr>
                      <w:rFonts w:ascii="Graphie" w:eastAsia="Times New Roman" w:hAnsi="Graphie"/>
                      <w:color w:val="3F434B"/>
                      <w:lang w:eastAsia="en-GB"/>
                    </w:rPr>
                    <w:t>How do we fund these projects and measure their impact?</w:t>
                  </w:r>
                </w:p>
                <w:p w14:paraId="1EA7981E" w14:textId="77777777" w:rsidR="009A6317" w:rsidRDefault="009A6317" w:rsidP="00FD7D09">
                  <w:pPr>
                    <w:numPr>
                      <w:ilvl w:val="0"/>
                      <w:numId w:val="2"/>
                    </w:numPr>
                    <w:spacing w:after="160" w:line="252" w:lineRule="auto"/>
                    <w:contextualSpacing/>
                    <w:rPr>
                      <w:rFonts w:ascii="Graphie" w:eastAsia="Times New Roman" w:hAnsi="Graphie"/>
                      <w:color w:val="3F434B"/>
                      <w:lang w:eastAsia="en-GB"/>
                    </w:rPr>
                  </w:pPr>
                  <w:r>
                    <w:rPr>
                      <w:rFonts w:ascii="Graphie" w:eastAsia="Times New Roman" w:hAnsi="Graphie"/>
                      <w:color w:val="3F434B"/>
                      <w:lang w:eastAsia="en-GB"/>
                    </w:rPr>
                    <w:t>How do we best raise public awareness of biodiversity and the benefits it brings?</w:t>
                  </w:r>
                </w:p>
                <w:p w14:paraId="1E8383C7" w14:textId="77777777" w:rsidR="009A6317" w:rsidRDefault="009A6317" w:rsidP="00FD7D09">
                  <w:pPr>
                    <w:numPr>
                      <w:ilvl w:val="0"/>
                      <w:numId w:val="2"/>
                    </w:numPr>
                    <w:spacing w:after="160" w:line="252" w:lineRule="auto"/>
                    <w:contextualSpacing/>
                    <w:rPr>
                      <w:rFonts w:ascii="Graphie" w:eastAsia="Times New Roman" w:hAnsi="Graphie"/>
                      <w:color w:val="3F434B"/>
                      <w:lang w:eastAsia="en-GB"/>
                    </w:rPr>
                  </w:pPr>
                  <w:r>
                    <w:rPr>
                      <w:rFonts w:ascii="Graphie" w:eastAsia="Times New Roman" w:hAnsi="Graphie"/>
                      <w:color w:val="3F434B"/>
                      <w:lang w:eastAsia="en-GB"/>
                    </w:rPr>
                    <w:t>What’s the best way to define the Wales Coast Path corridor?</w:t>
                  </w:r>
                </w:p>
                <w:p w14:paraId="36633918" w14:textId="77777777" w:rsidR="009A6317" w:rsidRDefault="009A6317">
                  <w:pPr>
                    <w:spacing w:after="160" w:line="252" w:lineRule="auto"/>
                    <w:ind w:left="720"/>
                    <w:contextualSpacing/>
                    <w:rPr>
                      <w:rFonts w:ascii="Graphie" w:hAnsi="Graphie"/>
                      <w:color w:val="3F434B"/>
                      <w:sz w:val="20"/>
                      <w:szCs w:val="20"/>
                      <w:lang w:eastAsia="en-GB"/>
                    </w:rPr>
                  </w:pPr>
                </w:p>
              </w:tc>
              <w:tc>
                <w:tcPr>
                  <w:tcW w:w="5129" w:type="dxa"/>
                  <w:tcMar>
                    <w:top w:w="0" w:type="dxa"/>
                    <w:left w:w="108" w:type="dxa"/>
                    <w:bottom w:w="0" w:type="dxa"/>
                    <w:right w:w="108" w:type="dxa"/>
                  </w:tcMar>
                  <w:hideMark/>
                </w:tcPr>
                <w:p w14:paraId="1792125B" w14:textId="0B3C9F10" w:rsidR="009A6317" w:rsidRDefault="009A6317">
                  <w:pPr>
                    <w:rPr>
                      <w:rFonts w:ascii="Graphie" w:hAnsi="Graphie"/>
                      <w:color w:val="3F434B"/>
                      <w:sz w:val="20"/>
                      <w:szCs w:val="20"/>
                      <w:lang w:eastAsia="en-GB"/>
                    </w:rPr>
                  </w:pPr>
                  <w:r>
                    <w:rPr>
                      <w:noProof/>
                    </w:rPr>
                    <w:drawing>
                      <wp:anchor distT="24384" distB="73660" distL="138684" distR="188595" simplePos="0" relativeHeight="251662336" behindDoc="0" locked="0" layoutInCell="1" allowOverlap="1" wp14:anchorId="6B5E57FA" wp14:editId="516ADA11">
                        <wp:simplePos x="0" y="0"/>
                        <wp:positionH relativeFrom="column">
                          <wp:posOffset>-22860</wp:posOffset>
                        </wp:positionH>
                        <wp:positionV relativeFrom="paragraph">
                          <wp:posOffset>166370</wp:posOffset>
                        </wp:positionV>
                        <wp:extent cx="2920365" cy="1975485"/>
                        <wp:effectExtent l="0" t="0" r="0" b="5715"/>
                        <wp:wrapThrough wrapText="bothSides">
                          <wp:wrapPolygon edited="0">
                            <wp:start x="0" y="0"/>
                            <wp:lineTo x="0" y="21454"/>
                            <wp:lineTo x="21417" y="21454"/>
                            <wp:lineTo x="21417" y="417"/>
                            <wp:lineTo x="212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19754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5A42018" w14:textId="77777777" w:rsidR="009A6317" w:rsidRDefault="009A6317">
            <w:pPr>
              <w:rPr>
                <w:rFonts w:ascii="Graphie" w:hAnsi="Graphie"/>
                <w:color w:val="3F434B"/>
              </w:rPr>
            </w:pPr>
            <w:r>
              <w:rPr>
                <w:rFonts w:ascii="Graphie" w:hAnsi="Graphie"/>
                <w:color w:val="3F434B"/>
              </w:rPr>
              <w:t>The project will be investigating what has worked well in the past by learning from ‘best practice’. We also want to learn from what has not worked so well! As part of the project, we will be selecting two case studies, from a long-list of case studies nominated by attendees to our Introductory Webinar (held on the 15</w:t>
            </w:r>
            <w:r>
              <w:rPr>
                <w:rFonts w:ascii="Graphie" w:hAnsi="Graphie"/>
                <w:color w:val="3F434B"/>
                <w:vertAlign w:val="superscript"/>
              </w:rPr>
              <w:t>th</w:t>
            </w:r>
            <w:r>
              <w:rPr>
                <w:rFonts w:ascii="Graphie" w:hAnsi="Graphie"/>
                <w:color w:val="3F434B"/>
              </w:rPr>
              <w:t xml:space="preserve"> July 2021 – you can watch it </w:t>
            </w:r>
            <w:hyperlink r:id="rId18" w:history="1">
              <w:r>
                <w:rPr>
                  <w:rStyle w:val="Hyperlink"/>
                  <w:rFonts w:ascii="Graphie" w:hAnsi="Graphie"/>
                  <w:color w:val="497593"/>
                </w:rPr>
                <w:t>here</w:t>
              </w:r>
            </w:hyperlink>
            <w:r>
              <w:rPr>
                <w:rFonts w:ascii="Graphie" w:hAnsi="Graphie"/>
                <w:color w:val="3F434B"/>
              </w:rPr>
              <w:t>).</w:t>
            </w:r>
          </w:p>
          <w:p w14:paraId="24701003" w14:textId="77777777" w:rsidR="009A6317" w:rsidRDefault="009A6317">
            <w:pPr>
              <w:rPr>
                <w:rFonts w:ascii="Graphie" w:hAnsi="Graphie"/>
                <w:color w:val="3F434B"/>
              </w:rPr>
            </w:pPr>
          </w:p>
        </w:tc>
      </w:tr>
      <w:tr w:rsidR="009A6317" w14:paraId="175143C6" w14:textId="77777777" w:rsidTr="009A6317">
        <w:trPr>
          <w:trHeight w:val="248"/>
          <w:jc w:val="center"/>
        </w:trPr>
        <w:tc>
          <w:tcPr>
            <w:tcW w:w="4815" w:type="dxa"/>
            <w:shd w:val="clear" w:color="auto" w:fill="95C11F"/>
            <w:tcMar>
              <w:top w:w="0" w:type="dxa"/>
              <w:left w:w="108" w:type="dxa"/>
              <w:bottom w:w="0" w:type="dxa"/>
              <w:right w:w="108" w:type="dxa"/>
            </w:tcMar>
            <w:hideMark/>
          </w:tcPr>
          <w:p w14:paraId="2DDDA1DF" w14:textId="77777777" w:rsidR="009A6317" w:rsidRDefault="009A6317" w:rsidP="00E07E83">
            <w:pPr>
              <w:pStyle w:val="Heading1"/>
            </w:pPr>
            <w:r>
              <w:lastRenderedPageBreak/>
              <w:t>Pilot studies</w:t>
            </w:r>
          </w:p>
        </w:tc>
        <w:tc>
          <w:tcPr>
            <w:tcW w:w="5669" w:type="dxa"/>
            <w:shd w:val="clear" w:color="auto" w:fill="95C11F"/>
            <w:tcMar>
              <w:top w:w="0" w:type="dxa"/>
              <w:left w:w="108" w:type="dxa"/>
              <w:bottom w:w="0" w:type="dxa"/>
              <w:right w:w="108" w:type="dxa"/>
            </w:tcMar>
          </w:tcPr>
          <w:p w14:paraId="2A97A993" w14:textId="77777777" w:rsidR="009A6317" w:rsidRDefault="009A6317">
            <w:pPr>
              <w:rPr>
                <w:rFonts w:ascii="Graphie" w:hAnsi="Graphie"/>
                <w:color w:val="497593"/>
              </w:rPr>
            </w:pPr>
          </w:p>
        </w:tc>
      </w:tr>
      <w:tr w:rsidR="009A6317" w14:paraId="4A24E47D" w14:textId="77777777" w:rsidTr="009A6317">
        <w:trPr>
          <w:trHeight w:val="248"/>
          <w:jc w:val="center"/>
        </w:trPr>
        <w:tc>
          <w:tcPr>
            <w:tcW w:w="10484" w:type="dxa"/>
            <w:gridSpan w:val="2"/>
            <w:shd w:val="clear" w:color="auto" w:fill="auto"/>
            <w:tcMar>
              <w:top w:w="0" w:type="dxa"/>
              <w:left w:w="108" w:type="dxa"/>
              <w:bottom w:w="0" w:type="dxa"/>
              <w:right w:w="108" w:type="dxa"/>
            </w:tcMar>
          </w:tcPr>
          <w:p w14:paraId="23A1AE77" w14:textId="77777777" w:rsidR="009A6317" w:rsidRDefault="009A6317">
            <w:pPr>
              <w:rPr>
                <w:rFonts w:ascii="Graphie" w:hAnsi="Graphie"/>
                <w:color w:val="3F434B"/>
              </w:rPr>
            </w:pPr>
            <w:r>
              <w:rPr>
                <w:rFonts w:ascii="Graphie" w:hAnsi="Graphie"/>
                <w:color w:val="3F434B"/>
              </w:rPr>
              <w:t xml:space="preserve">We will also be starting two pilot ‘biodiversity improvement’ projects in 2021 in Gwynedd, with a focus on learning from the process of getting them up and running. </w:t>
            </w:r>
          </w:p>
          <w:p w14:paraId="0CAED32A" w14:textId="77777777" w:rsidR="009A6317" w:rsidRDefault="009A6317">
            <w:pPr>
              <w:rPr>
                <w:rFonts w:ascii="Graphie" w:hAnsi="Graphie"/>
                <w:color w:val="3F434B"/>
              </w:rPr>
            </w:pPr>
          </w:p>
          <w:p w14:paraId="29E7B41F" w14:textId="77777777" w:rsidR="009A6317" w:rsidRDefault="009A6317">
            <w:pPr>
              <w:rPr>
                <w:rFonts w:ascii="Graphie" w:hAnsi="Graphie"/>
                <w:color w:val="3F434B"/>
              </w:rPr>
            </w:pPr>
            <w:r>
              <w:rPr>
                <w:rFonts w:ascii="Graphie" w:hAnsi="Graphie"/>
                <w:color w:val="3F434B"/>
              </w:rPr>
              <w:t>The first pilot project will work with a farm to restore hedgerows and the important ‘</w:t>
            </w:r>
            <w:proofErr w:type="spellStart"/>
            <w:r>
              <w:rPr>
                <w:rFonts w:ascii="Graphie" w:hAnsi="Graphie"/>
                <w:color w:val="3F434B"/>
              </w:rPr>
              <w:t>cloddiau</w:t>
            </w:r>
            <w:proofErr w:type="spellEnd"/>
            <w:r>
              <w:rPr>
                <w:rFonts w:ascii="Graphie" w:hAnsi="Graphie"/>
                <w:color w:val="3F434B"/>
              </w:rPr>
              <w:t>’ habitat. The project will consider grazing management and coastal habitat restoration. The second pilot project will take a whole farm approach, and will include habitat restoration, farming practices and management of development pressures. Discussions are on-going and more detailed plans, including the location of the projects, will be released as soon as we have agreement from the landowners and farmers.</w:t>
            </w:r>
          </w:p>
          <w:p w14:paraId="38F5D624" w14:textId="77777777" w:rsidR="009A6317" w:rsidRDefault="009A6317">
            <w:pPr>
              <w:rPr>
                <w:rFonts w:ascii="Graphie" w:hAnsi="Graphie"/>
              </w:rPr>
            </w:pPr>
          </w:p>
        </w:tc>
      </w:tr>
      <w:tr w:rsidR="009A6317" w14:paraId="7500A216" w14:textId="77777777" w:rsidTr="009A6317">
        <w:trPr>
          <w:trHeight w:val="248"/>
          <w:jc w:val="center"/>
        </w:trPr>
        <w:tc>
          <w:tcPr>
            <w:tcW w:w="4815" w:type="dxa"/>
            <w:shd w:val="clear" w:color="auto" w:fill="95C11F"/>
            <w:tcMar>
              <w:top w:w="0" w:type="dxa"/>
              <w:left w:w="108" w:type="dxa"/>
              <w:bottom w:w="0" w:type="dxa"/>
              <w:right w:w="108" w:type="dxa"/>
            </w:tcMar>
            <w:hideMark/>
          </w:tcPr>
          <w:p w14:paraId="045E7F35" w14:textId="77777777" w:rsidR="009A6317" w:rsidRDefault="009A6317" w:rsidP="00E07E83">
            <w:pPr>
              <w:pStyle w:val="Heading1"/>
            </w:pPr>
            <w:r>
              <w:t>Your ideas</w:t>
            </w:r>
          </w:p>
        </w:tc>
        <w:tc>
          <w:tcPr>
            <w:tcW w:w="5669" w:type="dxa"/>
            <w:shd w:val="clear" w:color="auto" w:fill="95C11F"/>
            <w:tcMar>
              <w:top w:w="0" w:type="dxa"/>
              <w:left w:w="108" w:type="dxa"/>
              <w:bottom w:w="0" w:type="dxa"/>
              <w:right w:w="108" w:type="dxa"/>
            </w:tcMar>
          </w:tcPr>
          <w:p w14:paraId="3842C808" w14:textId="77777777" w:rsidR="009A6317" w:rsidRDefault="009A6317">
            <w:pPr>
              <w:rPr>
                <w:rFonts w:ascii="Graphie" w:hAnsi="Graphie"/>
              </w:rPr>
            </w:pPr>
          </w:p>
        </w:tc>
      </w:tr>
      <w:tr w:rsidR="009A6317" w14:paraId="649BD8B6" w14:textId="77777777" w:rsidTr="009A6317">
        <w:trPr>
          <w:trHeight w:val="248"/>
          <w:jc w:val="center"/>
        </w:trPr>
        <w:tc>
          <w:tcPr>
            <w:tcW w:w="10484" w:type="dxa"/>
            <w:gridSpan w:val="2"/>
            <w:shd w:val="clear" w:color="auto" w:fill="auto"/>
            <w:tcMar>
              <w:top w:w="0" w:type="dxa"/>
              <w:left w:w="108" w:type="dxa"/>
              <w:bottom w:w="0" w:type="dxa"/>
              <w:right w:w="108" w:type="dxa"/>
            </w:tcMar>
          </w:tcPr>
          <w:p w14:paraId="34571543" w14:textId="77777777" w:rsidR="009A6317" w:rsidRDefault="009A6317">
            <w:pPr>
              <w:rPr>
                <w:rFonts w:ascii="Graphie" w:hAnsi="Graphie"/>
                <w:color w:val="3F434B"/>
              </w:rPr>
            </w:pPr>
            <w:r>
              <w:rPr>
                <w:rFonts w:ascii="Graphie" w:hAnsi="Graphie"/>
                <w:color w:val="3F434B"/>
              </w:rPr>
              <w:t xml:space="preserve">We would like to hear from you. Have you got ideas on how to increase biodiversity along the Wales Coast Path? Are there case studies we can learn from and improve upon? Maybe you’ve heard of similar projects in the UK or beyond that we could learn from? If you would like to nominate a case study, or to join our mailing list, please get in touch with Quentin Grimley at Natural Resources Wales: </w:t>
            </w:r>
            <w:hyperlink r:id="rId19" w:history="1">
              <w:r>
                <w:rPr>
                  <w:rStyle w:val="Hyperlink"/>
                  <w:rFonts w:ascii="Graphie" w:hAnsi="Graphie"/>
                  <w:color w:val="497593"/>
                  <w:lang w:val="en-US" w:eastAsia="en-GB"/>
                </w:rPr>
                <w:t>Quentin.Grimley@cyfoethnaturiolcymru.gov.uk</w:t>
              </w:r>
            </w:hyperlink>
            <w:r>
              <w:rPr>
                <w:rFonts w:ascii="Graphie" w:hAnsi="Graphie"/>
                <w:color w:val="3F434B"/>
                <w:lang w:val="en-US" w:eastAsia="en-GB"/>
              </w:rPr>
              <w:t>.</w:t>
            </w:r>
          </w:p>
          <w:p w14:paraId="0BD77B24" w14:textId="77777777" w:rsidR="009A6317" w:rsidRDefault="009A6317">
            <w:pPr>
              <w:rPr>
                <w:rFonts w:ascii="Graphie" w:hAnsi="Graphie"/>
              </w:rPr>
            </w:pPr>
          </w:p>
        </w:tc>
      </w:tr>
    </w:tbl>
    <w:p w14:paraId="49D5A6A4" w14:textId="77777777" w:rsidR="009A6317" w:rsidRDefault="009A6317" w:rsidP="009A6317"/>
    <w:p w14:paraId="286E1FAD" w14:textId="77777777" w:rsidR="005D5E23" w:rsidRPr="00723784" w:rsidRDefault="005D5E23" w:rsidP="00723784"/>
    <w:sectPr w:rsidR="005D5E23" w:rsidRPr="007237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Graphie">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35D41"/>
    <w:multiLevelType w:val="hybridMultilevel"/>
    <w:tmpl w:val="BC963782"/>
    <w:lvl w:ilvl="0" w:tplc="817CEA4A">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D0B2E72"/>
    <w:multiLevelType w:val="hybridMultilevel"/>
    <w:tmpl w:val="24809E9A"/>
    <w:lvl w:ilvl="0" w:tplc="B75CC79C">
      <w:start w:val="1"/>
      <w:numFmt w:val="bullet"/>
      <w:lvlText w:val=""/>
      <w:lvlJc w:val="left"/>
      <w:pPr>
        <w:ind w:left="720" w:hanging="360"/>
      </w:pPr>
      <w:rPr>
        <w:rFonts w:ascii="Symbol" w:hAnsi="Symbol" w:hint="default"/>
        <w:color w:val="95C11F"/>
      </w:rPr>
    </w:lvl>
    <w:lvl w:ilvl="1" w:tplc="0A98C4C6">
      <w:start w:val="1"/>
      <w:numFmt w:val="bullet"/>
      <w:lvlText w:val="o"/>
      <w:lvlJc w:val="left"/>
      <w:pPr>
        <w:ind w:left="1440" w:hanging="360"/>
      </w:pPr>
      <w:rPr>
        <w:rFonts w:ascii="Courier New" w:hAnsi="Courier New" w:cs="Courier New" w:hint="default"/>
      </w:rPr>
    </w:lvl>
    <w:lvl w:ilvl="2" w:tplc="7244300A">
      <w:start w:val="1"/>
      <w:numFmt w:val="bullet"/>
      <w:lvlText w:val=""/>
      <w:lvlJc w:val="left"/>
      <w:pPr>
        <w:ind w:left="2160" w:hanging="360"/>
      </w:pPr>
      <w:rPr>
        <w:rFonts w:ascii="Wingdings" w:hAnsi="Wingdings" w:hint="default"/>
      </w:rPr>
    </w:lvl>
    <w:lvl w:ilvl="3" w:tplc="55480A54">
      <w:start w:val="1"/>
      <w:numFmt w:val="bullet"/>
      <w:lvlText w:val=""/>
      <w:lvlJc w:val="left"/>
      <w:pPr>
        <w:ind w:left="2880" w:hanging="360"/>
      </w:pPr>
      <w:rPr>
        <w:rFonts w:ascii="Symbol" w:hAnsi="Symbol" w:hint="default"/>
      </w:rPr>
    </w:lvl>
    <w:lvl w:ilvl="4" w:tplc="843450A8">
      <w:start w:val="1"/>
      <w:numFmt w:val="bullet"/>
      <w:lvlText w:val="o"/>
      <w:lvlJc w:val="left"/>
      <w:pPr>
        <w:ind w:left="3600" w:hanging="360"/>
      </w:pPr>
      <w:rPr>
        <w:rFonts w:ascii="Courier New" w:hAnsi="Courier New" w:cs="Courier New" w:hint="default"/>
      </w:rPr>
    </w:lvl>
    <w:lvl w:ilvl="5" w:tplc="8FF41898">
      <w:start w:val="1"/>
      <w:numFmt w:val="bullet"/>
      <w:lvlText w:val=""/>
      <w:lvlJc w:val="left"/>
      <w:pPr>
        <w:ind w:left="4320" w:hanging="360"/>
      </w:pPr>
      <w:rPr>
        <w:rFonts w:ascii="Wingdings" w:hAnsi="Wingdings" w:hint="default"/>
      </w:rPr>
    </w:lvl>
    <w:lvl w:ilvl="6" w:tplc="F156F914">
      <w:start w:val="1"/>
      <w:numFmt w:val="bullet"/>
      <w:lvlText w:val=""/>
      <w:lvlJc w:val="left"/>
      <w:pPr>
        <w:ind w:left="5040" w:hanging="360"/>
      </w:pPr>
      <w:rPr>
        <w:rFonts w:ascii="Symbol" w:hAnsi="Symbol" w:hint="default"/>
      </w:rPr>
    </w:lvl>
    <w:lvl w:ilvl="7" w:tplc="3C8E8F68">
      <w:start w:val="1"/>
      <w:numFmt w:val="bullet"/>
      <w:lvlText w:val="o"/>
      <w:lvlJc w:val="left"/>
      <w:pPr>
        <w:ind w:left="5760" w:hanging="360"/>
      </w:pPr>
      <w:rPr>
        <w:rFonts w:ascii="Courier New" w:hAnsi="Courier New" w:cs="Courier New" w:hint="default"/>
      </w:rPr>
    </w:lvl>
    <w:lvl w:ilvl="8" w:tplc="1C82EE8C">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33"/>
    <w:rsid w:val="003B54B7"/>
    <w:rsid w:val="005D5E23"/>
    <w:rsid w:val="00723784"/>
    <w:rsid w:val="00947933"/>
    <w:rsid w:val="009A6317"/>
    <w:rsid w:val="00E07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9EE3"/>
  <w15:chartTrackingRefBased/>
  <w15:docId w15:val="{29B2657E-A672-441B-884F-22895BB0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933"/>
    <w:pPr>
      <w:spacing w:after="0" w:line="240" w:lineRule="auto"/>
    </w:pPr>
    <w:rPr>
      <w:rFonts w:ascii="Calibri" w:hAnsi="Calibri" w:cs="Calibri"/>
    </w:rPr>
  </w:style>
  <w:style w:type="paragraph" w:styleId="Heading1">
    <w:name w:val="heading 1"/>
    <w:basedOn w:val="Normal"/>
    <w:next w:val="Normal"/>
    <w:link w:val="Heading1Char"/>
    <w:uiPriority w:val="9"/>
    <w:qFormat/>
    <w:rsid w:val="00E07E8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7933"/>
    <w:rPr>
      <w:color w:val="A1A5A7"/>
      <w:u w:val="single"/>
    </w:rPr>
  </w:style>
  <w:style w:type="character" w:customStyle="1" w:styleId="Heading1Char">
    <w:name w:val="Heading 1 Char"/>
    <w:basedOn w:val="DefaultParagraphFont"/>
    <w:link w:val="Heading1"/>
    <w:uiPriority w:val="9"/>
    <w:rsid w:val="00E07E8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489629">
      <w:bodyDiv w:val="1"/>
      <w:marLeft w:val="0"/>
      <w:marRight w:val="0"/>
      <w:marTop w:val="0"/>
      <w:marBottom w:val="0"/>
      <w:divBdr>
        <w:top w:val="none" w:sz="0" w:space="0" w:color="auto"/>
        <w:left w:val="none" w:sz="0" w:space="0" w:color="auto"/>
        <w:bottom w:val="none" w:sz="0" w:space="0" w:color="auto"/>
        <w:right w:val="none" w:sz="0" w:space="0" w:color="auto"/>
      </w:divBdr>
    </w:div>
    <w:div w:id="20553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gbr01.safelinks.protection.outlook.com/?url=https%3A%2F%2Fwww.youtube.com%2Fwatch%3Fv%3DtcJHd_GwHh0&amp;data=04%7C01%7CMooreF%40binnies.com%7Ce8549c2c20e0486e74a608d966222ffb%7Cc4ac543552dc40599473e00d7ff2e786%7C0%7C0%7C637653119305448738%7CUnknown%7CTWFpbGZsb3d8eyJWIjoiMC4wLjAwMDAiLCJQIjoiV2luMzIiLCJBTiI6Ik1haWwiLCJXVCI6Mn0%3D%7C1000&amp;sdata=89%2BhKm88fDu7jD9nthtXtNcBr6iVnNk0hBILT3SbgBI%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cid:image013.png@01D7983F.6E84AF7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cid:image007.png@01D7983F.6E84AF70" TargetMode="External"/><Relationship Id="rId5" Type="http://schemas.openxmlformats.org/officeDocument/2006/relationships/customXml" Target="../customXml/item5.xml"/><Relationship Id="rId15" Type="http://schemas.openxmlformats.org/officeDocument/2006/relationships/hyperlink" Target="mailto:Quentin.Grimley@cyfoethnaturiolcymru.gov.uk" TargetMode="External"/><Relationship Id="rId10" Type="http://schemas.openxmlformats.org/officeDocument/2006/relationships/image" Target="media/image1.png"/><Relationship Id="rId19" Type="http://schemas.openxmlformats.org/officeDocument/2006/relationships/hyperlink" Target="mailto:Quentin.Grimley@cyfoethnaturiolcymru.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br01.safelinks.protection.outlook.com/?url=https%3A%2F%2Fwww.youtube.com%2Fwatch%3Fv%3DtcJHd_GwHh0&amp;data=04%7C01%7CMooreF%40binnies.com%7Ce8549c2c20e0486e74a608d966222ffb%7Cc4ac543552dc40599473e00d7ff2e786%7C0%7C0%7C637653119305448738%7CUnknown%7CTWFpbGZsb3d8eyJWIjoiMC4wLjAwMDAiLCJQIjoiV2luMzIiLCJBTiI6Ik1haWwiLCJXVCI6Mn0%3D%7C1000&amp;sdata=89%2BhKm88fDu7jD9nthtXtNcBr6iVnNk0hBILT3SbgB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8499d3b-94a8-4059-8763-489d4400b14a" ContentTypeId="0x01010067EB80C5FE939D4A9B3D8BA62129B7F501" PreviousValue="false"/>
</file>

<file path=customXml/item2.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B21CF4B74152324AB9EC7E8CBD8E052F" ma:contentTypeVersion="86" ma:contentTypeDescription="" ma:contentTypeScope="" ma:versionID="3ab6edbf5e95d55eb3c9b1ed8a0b8496">
  <xsd:schema xmlns:xsd="http://www.w3.org/2001/XMLSchema" xmlns:xs="http://www.w3.org/2001/XMLSchema" xmlns:p="http://schemas.microsoft.com/office/2006/metadata/properties" xmlns:ns2="9be56660-2c31-41ef-bc00-23e72f632f2a" targetNamespace="http://schemas.microsoft.com/office/2006/metadata/properties" ma:root="true" ma:fieldsID="fad5621eca9005155c0768d2b344999b"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be56660-2c31-41ef-bc00-23e72f632f2a">ACCE-326-2048</_dlc_DocId>
    <_dlc_DocIdUrl xmlns="9be56660-2c31-41ef-bc00-23e72f632f2a">
      <Url>https://cyfoethnaturiolcymru.sharepoint.com/teams/are/access-rec-prog/wcp/_layouts/15/DocIdRedir.aspx?ID=ACCE-326-2048</Url>
      <Description>ACCE-326-2048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6A8D45B-3E10-4601-81C9-5FAFFC24A107}">
  <ds:schemaRefs>
    <ds:schemaRef ds:uri="Microsoft.SharePoint.Taxonomy.ContentTypeSync"/>
  </ds:schemaRefs>
</ds:datastoreItem>
</file>

<file path=customXml/itemProps2.xml><?xml version="1.0" encoding="utf-8"?>
<ds:datastoreItem xmlns:ds="http://schemas.openxmlformats.org/officeDocument/2006/customXml" ds:itemID="{C871ABDB-BCE0-47DF-8C66-240D97075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D1087-DE6C-4934-A741-32C03AC37A8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be56660-2c31-41ef-bc00-23e72f632f2a"/>
    <ds:schemaRef ds:uri="http://www.w3.org/XML/1998/namespace"/>
    <ds:schemaRef ds:uri="http://purl.org/dc/dcmitype/"/>
  </ds:schemaRefs>
</ds:datastoreItem>
</file>

<file path=customXml/itemProps4.xml><?xml version="1.0" encoding="utf-8"?>
<ds:datastoreItem xmlns:ds="http://schemas.openxmlformats.org/officeDocument/2006/customXml" ds:itemID="{22A3CD68-C9BC-4A89-8A73-B5D1C3E43A29}">
  <ds:schemaRefs>
    <ds:schemaRef ds:uri="http://schemas.microsoft.com/sharepoint/v3/contenttype/forms"/>
  </ds:schemaRefs>
</ds:datastoreItem>
</file>

<file path=customXml/itemProps5.xml><?xml version="1.0" encoding="utf-8"?>
<ds:datastoreItem xmlns:ds="http://schemas.openxmlformats.org/officeDocument/2006/customXml" ds:itemID="{B07FD56C-C3DE-4D6C-8292-8A913EC319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1225</Words>
  <Characters>6988</Characters>
  <Application>Microsoft Office Word</Application>
  <DocSecurity>0</DocSecurity>
  <Lines>58</Lines>
  <Paragraphs>16</Paragraphs>
  <ScaleCrop>false</ScaleCrop>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Grimley, Quentin</dc:creator>
  <cp:keywords/>
  <dc:description/>
  <cp:lastModifiedBy>Nicholson, Eve</cp:lastModifiedBy>
  <cp:revision>2</cp:revision>
  <dcterms:created xsi:type="dcterms:W3CDTF">2021-12-20T14:00:00Z</dcterms:created>
  <dcterms:modified xsi:type="dcterms:W3CDTF">2021-12-20T14:00:00Z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0x01010067EB80C5FE939D4A9B3D8BA62129B7F50100B21CF4B74152324AB9EC7E8CBD8E052F</vt:lpwstr>
  </property>
  <property fmtid="{D5CDD505-2E9C-101B-9397-08002B2CF9AE}" pid="3" name="_dlc_DocIdItemGuid">
    <vt:lpwstr>e03f56d7-ab7c-457c-8bdb-11debaaa3399</vt:lpwstr>
  </property>
</Properties>
</file>